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88" w:rsidRDefault="005901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0188" w:rsidRDefault="00590188">
      <w:pPr>
        <w:pStyle w:val="ConsPlusNormal"/>
        <w:outlineLvl w:val="0"/>
      </w:pPr>
    </w:p>
    <w:p w:rsidR="00590188" w:rsidRDefault="00590188">
      <w:pPr>
        <w:pStyle w:val="ConsPlusTitle"/>
        <w:jc w:val="center"/>
        <w:outlineLvl w:val="0"/>
      </w:pPr>
      <w:r>
        <w:t>ТЕРРИТОРИАЛЬНЫЙ ФОНД ОБЯЗАТЕЛЬНОГО МЕДИЦИНСКОГО СТРАХОВАНИЯ</w:t>
      </w:r>
    </w:p>
    <w:p w:rsidR="00590188" w:rsidRDefault="00590188">
      <w:pPr>
        <w:pStyle w:val="ConsPlusTitle"/>
        <w:jc w:val="center"/>
      </w:pPr>
      <w:r>
        <w:t>СВЕРДЛОВСКОЙ ОБЛАСТИ</w:t>
      </w:r>
    </w:p>
    <w:p w:rsidR="00590188" w:rsidRDefault="00590188">
      <w:pPr>
        <w:pStyle w:val="ConsPlusTitle"/>
        <w:jc w:val="center"/>
      </w:pPr>
    </w:p>
    <w:p w:rsidR="00590188" w:rsidRDefault="00590188">
      <w:pPr>
        <w:pStyle w:val="ConsPlusTitle"/>
        <w:jc w:val="center"/>
      </w:pPr>
      <w:r>
        <w:t>ПРИКАЗ</w:t>
      </w:r>
    </w:p>
    <w:p w:rsidR="00590188" w:rsidRDefault="00590188">
      <w:pPr>
        <w:pStyle w:val="ConsPlusTitle"/>
        <w:jc w:val="center"/>
      </w:pPr>
      <w:r>
        <w:t>от 31 июля 2015 г. N 277</w:t>
      </w:r>
    </w:p>
    <w:p w:rsidR="00590188" w:rsidRDefault="00590188">
      <w:pPr>
        <w:pStyle w:val="ConsPlusTitle"/>
        <w:jc w:val="center"/>
      </w:pPr>
    </w:p>
    <w:p w:rsidR="00590188" w:rsidRDefault="00590188">
      <w:pPr>
        <w:pStyle w:val="ConsPlusTitle"/>
        <w:jc w:val="center"/>
      </w:pPr>
      <w:r>
        <w:t>ОБ УТВЕРЖДЕНИИ РЕГЛАМЕНТА ВЗАИМОДЕЙСТВИЯ</w:t>
      </w:r>
    </w:p>
    <w:p w:rsidR="00590188" w:rsidRDefault="00590188">
      <w:pPr>
        <w:pStyle w:val="ConsPlusTitle"/>
        <w:jc w:val="center"/>
      </w:pPr>
      <w:r>
        <w:t>УЧАСТНИКОВ ОБЯЗАТЕЛЬНОГО МЕДИЦИНСКОГО СТРАХОВАНИЯ</w:t>
      </w:r>
    </w:p>
    <w:p w:rsidR="00590188" w:rsidRDefault="00590188">
      <w:pPr>
        <w:pStyle w:val="ConsPlusTitle"/>
        <w:jc w:val="center"/>
      </w:pPr>
      <w:r>
        <w:t>ПО ОБЕСПЕЧЕНИЮ ЗАЩИТЫ ПРАВ ГРАЖДАН В СФЕРЕ</w:t>
      </w:r>
    </w:p>
    <w:p w:rsidR="00590188" w:rsidRDefault="00590188">
      <w:pPr>
        <w:pStyle w:val="ConsPlusTitle"/>
        <w:jc w:val="center"/>
      </w:pPr>
      <w:r>
        <w:t>ОБЯЗАТЕЛЬНОГО МЕДИЦИНСКОГО СТРАХОВАНИЯ</w:t>
      </w:r>
    </w:p>
    <w:p w:rsidR="00590188" w:rsidRDefault="00590188">
      <w:pPr>
        <w:pStyle w:val="ConsPlusTitle"/>
        <w:jc w:val="center"/>
      </w:pPr>
      <w:r>
        <w:t>НА ТЕРРИТОРИИ СВЕРДЛОВСКОЙ ОБЛАСТИ</w:t>
      </w:r>
    </w:p>
    <w:p w:rsidR="00590188" w:rsidRDefault="00590188">
      <w:pPr>
        <w:pStyle w:val="ConsPlusNormal"/>
      </w:pPr>
    </w:p>
    <w:p w:rsidR="00590188" w:rsidRDefault="00590188">
      <w:pPr>
        <w:pStyle w:val="ConsPlusNormal"/>
        <w:ind w:firstLine="540"/>
        <w:jc w:val="both"/>
      </w:pPr>
      <w:r>
        <w:t>В целях организации обеспечения и защиты прав граждан в сфере обязательного медицинского страхования на территории Свердловской области, установленного законодательством Российской Федерации, приказываю:</w:t>
      </w:r>
    </w:p>
    <w:p w:rsidR="00590188" w:rsidRDefault="00590188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взаимодействия участников обязательного медицинского страхования по обеспечению защиты прав граждан в сфере обязательного медицинского страхования на территории Свердловской области (далее - Регламент) (прилагается).</w:t>
      </w:r>
    </w:p>
    <w:p w:rsidR="00590188" w:rsidRDefault="00590188">
      <w:pPr>
        <w:pStyle w:val="ConsPlusNormal"/>
        <w:ind w:firstLine="540"/>
        <w:jc w:val="both"/>
      </w:pPr>
      <w:r>
        <w:t>2. Директорам межмуниципальных филиалов ТФОМС Свердловской области:</w:t>
      </w:r>
    </w:p>
    <w:p w:rsidR="00590188" w:rsidRDefault="00590188">
      <w:pPr>
        <w:pStyle w:val="ConsPlusNormal"/>
        <w:ind w:firstLine="540"/>
        <w:jc w:val="both"/>
      </w:pPr>
      <w:r>
        <w:t xml:space="preserve">1) в своей деятельности по обеспечению и защите прав граждан в сфере обязательного медицинского страхования руководствоваться </w:t>
      </w:r>
      <w:hyperlink w:anchor="P35" w:history="1">
        <w:r>
          <w:rPr>
            <w:color w:val="0000FF"/>
          </w:rPr>
          <w:t>Регламентом</w:t>
        </w:r>
      </w:hyperlink>
      <w:r>
        <w:t>, утвержденным настоящим Приказом;</w:t>
      </w:r>
    </w:p>
    <w:p w:rsidR="00590188" w:rsidRDefault="00590188">
      <w:pPr>
        <w:pStyle w:val="ConsPlusNormal"/>
        <w:ind w:firstLine="540"/>
        <w:jc w:val="both"/>
      </w:pPr>
      <w:r>
        <w:t>2) довести до сведения медицинских организаций, осуществляющих деятельность в сфере обязательного медицинского страхования на территории Свердловской области и находящихся на территории межмуниципального филиала, настоящий Приказ.</w:t>
      </w:r>
    </w:p>
    <w:p w:rsidR="00590188" w:rsidRDefault="00590188">
      <w:pPr>
        <w:pStyle w:val="ConsPlusNormal"/>
        <w:ind w:firstLine="540"/>
        <w:jc w:val="both"/>
      </w:pPr>
      <w:r>
        <w:t xml:space="preserve">3. Рекомендовать руководителям страховых медицинских организаций, осуществляющих деятельность в сфере обязательного медицинского страхования на территории Свердловской области, организовывать работу по обеспечению защиты прав и законных интересов застрахованных лиц в соответствии с </w:t>
      </w:r>
      <w:hyperlink w:anchor="P35" w:history="1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:rsidR="00590188" w:rsidRDefault="00590188">
      <w:pPr>
        <w:pStyle w:val="ConsPlusNormal"/>
        <w:ind w:firstLine="540"/>
        <w:jc w:val="both"/>
      </w:pPr>
      <w:r>
        <w:t xml:space="preserve">4. Рекомендовать руководителям медицинских организаций, осуществляющих деятельность в сфере обязательного медицинского страхования на территории Свердловской области, руководствоваться </w:t>
      </w:r>
      <w:hyperlink w:anchor="P35" w:history="1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:rsidR="00590188" w:rsidRDefault="00590188">
      <w:pPr>
        <w:pStyle w:val="ConsPlusNormal"/>
        <w:ind w:firstLine="540"/>
        <w:jc w:val="both"/>
      </w:pPr>
      <w:r>
        <w:t xml:space="preserve">5. Признать с 01.08.2015 утратившим силу </w:t>
      </w:r>
      <w:hyperlink r:id="rId5" w:history="1">
        <w:r>
          <w:rPr>
            <w:color w:val="0000FF"/>
          </w:rPr>
          <w:t>Приказ</w:t>
        </w:r>
      </w:hyperlink>
      <w:r>
        <w:t xml:space="preserve"> ТФОМС Свердловской области от 23.07.2008 N 194 "О введении положения "Обеспечение и защита прав граждан в системе обязательного медицинского страхования на территории Свердловской области".</w:t>
      </w:r>
    </w:p>
    <w:p w:rsidR="00590188" w:rsidRDefault="00590188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90188" w:rsidRDefault="00590188">
      <w:pPr>
        <w:pStyle w:val="ConsPlusNormal"/>
      </w:pPr>
    </w:p>
    <w:p w:rsidR="00590188" w:rsidRDefault="00590188">
      <w:pPr>
        <w:pStyle w:val="ConsPlusNormal"/>
        <w:jc w:val="right"/>
      </w:pPr>
      <w:r>
        <w:t>Директор</w:t>
      </w:r>
    </w:p>
    <w:p w:rsidR="00590188" w:rsidRDefault="00590188">
      <w:pPr>
        <w:pStyle w:val="ConsPlusNormal"/>
        <w:jc w:val="right"/>
      </w:pPr>
      <w:r>
        <w:t>В.А.ШЕЛЯКИН</w:t>
      </w:r>
    </w:p>
    <w:p w:rsidR="00590188" w:rsidRDefault="00590188">
      <w:pPr>
        <w:pStyle w:val="ConsPlusNormal"/>
      </w:pPr>
    </w:p>
    <w:p w:rsidR="00590188" w:rsidRDefault="00590188">
      <w:pPr>
        <w:pStyle w:val="ConsPlusNormal"/>
      </w:pPr>
    </w:p>
    <w:p w:rsidR="00590188" w:rsidRDefault="00590188">
      <w:pPr>
        <w:pStyle w:val="ConsPlusNormal"/>
      </w:pPr>
    </w:p>
    <w:p w:rsidR="00590188" w:rsidRDefault="00590188">
      <w:pPr>
        <w:pStyle w:val="ConsPlusNormal"/>
      </w:pPr>
    </w:p>
    <w:p w:rsidR="00590188" w:rsidRDefault="00590188">
      <w:pPr>
        <w:pStyle w:val="ConsPlusNormal"/>
      </w:pPr>
    </w:p>
    <w:p w:rsidR="00590188" w:rsidRDefault="00590188">
      <w:pPr>
        <w:pStyle w:val="ConsPlusNormal"/>
        <w:jc w:val="right"/>
        <w:outlineLvl w:val="0"/>
      </w:pPr>
      <w:r>
        <w:t>Утвержден</w:t>
      </w:r>
    </w:p>
    <w:p w:rsidR="00590188" w:rsidRDefault="00590188">
      <w:pPr>
        <w:pStyle w:val="ConsPlusNormal"/>
        <w:jc w:val="right"/>
      </w:pPr>
      <w:r>
        <w:t>Приказом ТФОМС</w:t>
      </w:r>
    </w:p>
    <w:p w:rsidR="00590188" w:rsidRDefault="00590188">
      <w:pPr>
        <w:pStyle w:val="ConsPlusNormal"/>
        <w:jc w:val="right"/>
      </w:pPr>
      <w:r>
        <w:t>Свердловской области</w:t>
      </w:r>
    </w:p>
    <w:p w:rsidR="00590188" w:rsidRDefault="00590188">
      <w:pPr>
        <w:pStyle w:val="ConsPlusNormal"/>
        <w:jc w:val="right"/>
      </w:pPr>
      <w:r>
        <w:t>от 31 июля 2015 г. N 277</w:t>
      </w:r>
    </w:p>
    <w:p w:rsidR="00590188" w:rsidRDefault="00590188">
      <w:pPr>
        <w:pStyle w:val="ConsPlusNormal"/>
      </w:pPr>
    </w:p>
    <w:p w:rsidR="00590188" w:rsidRDefault="00590188">
      <w:pPr>
        <w:pStyle w:val="ConsPlusTitle"/>
        <w:jc w:val="center"/>
      </w:pPr>
      <w:bookmarkStart w:id="0" w:name="P35"/>
      <w:bookmarkEnd w:id="0"/>
      <w:r>
        <w:t>РЕГЛАМЕНТ</w:t>
      </w:r>
    </w:p>
    <w:p w:rsidR="00590188" w:rsidRDefault="00590188">
      <w:pPr>
        <w:pStyle w:val="ConsPlusTitle"/>
        <w:jc w:val="center"/>
      </w:pPr>
      <w:r>
        <w:t>ВЗАИМОДЕЙСТВИЯ УЧАСТНИКОВ ОБЯЗАТЕЛЬНОГО МЕДИЦИНСКОГО</w:t>
      </w:r>
    </w:p>
    <w:p w:rsidR="00590188" w:rsidRDefault="00590188">
      <w:pPr>
        <w:pStyle w:val="ConsPlusTitle"/>
        <w:jc w:val="center"/>
      </w:pPr>
      <w:r>
        <w:lastRenderedPageBreak/>
        <w:t>СТРАХОВАНИЯ ПО ОБЕСПЕЧЕНИЮ ЗАЩИТЫ ПРАВ ГРАЖДАН</w:t>
      </w:r>
    </w:p>
    <w:p w:rsidR="00590188" w:rsidRDefault="00590188">
      <w:pPr>
        <w:pStyle w:val="ConsPlusTitle"/>
        <w:jc w:val="center"/>
      </w:pPr>
      <w:r>
        <w:t>В СФЕРЕ ОБЯЗАТЕЛЬНОГО МЕДИЦИНСКОГО СТРАХОВАНИЯ</w:t>
      </w:r>
    </w:p>
    <w:p w:rsidR="00590188" w:rsidRDefault="00590188">
      <w:pPr>
        <w:pStyle w:val="ConsPlusTitle"/>
        <w:jc w:val="center"/>
      </w:pPr>
      <w:r>
        <w:t>НА ТЕРРИТОРИИ СВЕРДЛОВСКОЙ ОБЛАСТИ</w:t>
      </w:r>
    </w:p>
    <w:p w:rsidR="00590188" w:rsidRDefault="00590188">
      <w:pPr>
        <w:pStyle w:val="ConsPlusNormal"/>
      </w:pPr>
    </w:p>
    <w:p w:rsidR="00590188" w:rsidRDefault="00590188">
      <w:pPr>
        <w:pStyle w:val="ConsPlusNormal"/>
        <w:jc w:val="center"/>
        <w:outlineLvl w:val="1"/>
      </w:pPr>
      <w:r>
        <w:t>ОПРЕДЕЛЕНИЯ</w:t>
      </w:r>
    </w:p>
    <w:p w:rsidR="00590188" w:rsidRDefault="00590188">
      <w:pPr>
        <w:pStyle w:val="ConsPlusNormal"/>
      </w:pPr>
    </w:p>
    <w:p w:rsidR="00590188" w:rsidRDefault="00590188">
      <w:pPr>
        <w:pStyle w:val="ConsPlusNormal"/>
        <w:ind w:firstLine="540"/>
        <w:jc w:val="both"/>
      </w:pPr>
      <w:r>
        <w:t>Для целей настоящего Регламента взаимодействия участников обязательного медицинского страхования по обеспечению защиты прав граждан в сфере обязательного медицинского страхования на территории Свердловской области (далее - Регламент) используются основные понятия:</w:t>
      </w:r>
    </w:p>
    <w:p w:rsidR="00590188" w:rsidRDefault="00590188">
      <w:pPr>
        <w:pStyle w:val="ConsPlusNormal"/>
        <w:ind w:firstLine="540"/>
        <w:jc w:val="both"/>
      </w:pPr>
      <w:r>
        <w:t>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590188" w:rsidRDefault="00590188">
      <w:pPr>
        <w:pStyle w:val="ConsPlusNormal"/>
        <w:ind w:firstLine="540"/>
        <w:jc w:val="both"/>
      </w:pPr>
      <w:r>
        <w:t>медицинская услуга - медицинское вмешательство - выполняемое медицинским работником по отношению к пациенту, затрагивающее физическое или психическое состояние человека и имеющее профилактическую, исследовательскую, диагностическую, лечебную, реабилитационную направленность; виды медицинских обследований и (или) медицинских манипуляций, а также искусственное прерывание беременности;</w:t>
      </w:r>
    </w:p>
    <w:p w:rsidR="00590188" w:rsidRDefault="00590188">
      <w:pPr>
        <w:pStyle w:val="ConsPlusNormal"/>
        <w:ind w:firstLine="540"/>
        <w:jc w:val="both"/>
      </w:pPr>
      <w:r>
        <w:t>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590188" w:rsidRDefault="00590188">
      <w:pPr>
        <w:pStyle w:val="ConsPlusNormal"/>
        <w:ind w:firstLine="540"/>
        <w:jc w:val="both"/>
      </w:pPr>
      <w:r>
        <w:t>основное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590188" w:rsidRDefault="00590188">
      <w:pPr>
        <w:pStyle w:val="ConsPlusNormal"/>
        <w:ind w:firstLine="540"/>
        <w:jc w:val="both"/>
      </w:pPr>
      <w:r>
        <w:t>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590188" w:rsidRDefault="00590188">
      <w:pPr>
        <w:pStyle w:val="ConsPlusNormal"/>
        <w:ind w:firstLine="540"/>
        <w:jc w:val="both"/>
      </w:pPr>
      <w:r>
        <w:t>качество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:rsidR="00590188" w:rsidRDefault="00590188">
      <w:pPr>
        <w:pStyle w:val="ConsPlusNormal"/>
        <w:ind w:firstLine="540"/>
        <w:jc w:val="both"/>
      </w:pPr>
      <w:r>
        <w:t>обращение - направленное гражданином (застрахованным лицом) в письменной форме или в форме электронного документа предложение, заявление или жалоба, а также устное обращение;</w:t>
      </w:r>
    </w:p>
    <w:p w:rsidR="00590188" w:rsidRDefault="00590188">
      <w:pPr>
        <w:pStyle w:val="ConsPlusNormal"/>
        <w:ind w:firstLine="540"/>
        <w:jc w:val="both"/>
      </w:pPr>
      <w:r>
        <w:t>предложение - рекомендация гражданина (застрахованного лица) по совершенствованию работы участников обязательного медицинского страхования;</w:t>
      </w:r>
    </w:p>
    <w:p w:rsidR="00590188" w:rsidRDefault="00590188">
      <w:pPr>
        <w:pStyle w:val="ConsPlusNormal"/>
        <w:ind w:firstLine="540"/>
        <w:jc w:val="both"/>
      </w:pPr>
      <w:r>
        <w:t>заявление - просьба гражданина (застрахованного лица) о содействии в реализации его прав и законных интересов на получение доступной, качественной и бесплатной медицинской помощи в сфере здравоохранения либо сообщение о недостатках в работе участников обязательного медицинского страхования или должностных лиц;</w:t>
      </w:r>
    </w:p>
    <w:p w:rsidR="00590188" w:rsidRDefault="00590188">
      <w:pPr>
        <w:pStyle w:val="ConsPlusNormal"/>
        <w:ind w:firstLine="540"/>
        <w:jc w:val="both"/>
      </w:pPr>
      <w:r>
        <w:t>жалоба - просьба гражданина (застрахованного лица) о восстановлении или защите его нарушенных прав или законных интересов либо прав или законных интересов других лиц на получение доступной, качественной и бесплатной медицинской помощи в сфере здравоохранения.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1"/>
      </w:pPr>
      <w:r>
        <w:t>ПЕРЕЧЕНЬ СОКРАЩЕНИЙ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>ОМС - обязательное медицинское страхование;</w:t>
      </w:r>
    </w:p>
    <w:p w:rsidR="00590188" w:rsidRDefault="00590188">
      <w:pPr>
        <w:pStyle w:val="ConsPlusNormal"/>
        <w:ind w:firstLine="540"/>
        <w:jc w:val="both"/>
      </w:pPr>
      <w:r>
        <w:t>ТФОМС - ТФОМС Свердловской области;</w:t>
      </w:r>
    </w:p>
    <w:p w:rsidR="00590188" w:rsidRDefault="00590188">
      <w:pPr>
        <w:pStyle w:val="ConsPlusNormal"/>
        <w:ind w:firstLine="540"/>
        <w:jc w:val="both"/>
      </w:pPr>
      <w:r>
        <w:t>СМО - страховые медицинские организации;</w:t>
      </w:r>
    </w:p>
    <w:p w:rsidR="00590188" w:rsidRDefault="00590188">
      <w:pPr>
        <w:pStyle w:val="ConsPlusNormal"/>
        <w:ind w:firstLine="540"/>
        <w:jc w:val="both"/>
      </w:pPr>
      <w:r>
        <w:t>МО - медицинские организации;</w:t>
      </w:r>
    </w:p>
    <w:p w:rsidR="00590188" w:rsidRDefault="00590188">
      <w:pPr>
        <w:pStyle w:val="ConsPlusNormal"/>
        <w:ind w:firstLine="540"/>
        <w:jc w:val="both"/>
      </w:pPr>
      <w:r>
        <w:t>КМП - качество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СМИ - средства массовой информации;</w:t>
      </w:r>
    </w:p>
    <w:p w:rsidR="00590188" w:rsidRDefault="00590188">
      <w:pPr>
        <w:pStyle w:val="ConsPlusNormal"/>
        <w:ind w:firstLine="540"/>
        <w:jc w:val="both"/>
      </w:pPr>
      <w:r>
        <w:lastRenderedPageBreak/>
        <w:t>ЭКМП - экспертиза качества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МЭЭ - медико-экономическая экспертиза;</w:t>
      </w:r>
    </w:p>
    <w:p w:rsidR="00590188" w:rsidRDefault="00590188">
      <w:pPr>
        <w:pStyle w:val="ConsPlusNormal"/>
        <w:ind w:firstLine="540"/>
        <w:jc w:val="both"/>
      </w:pPr>
      <w:r>
        <w:t>Территориальная программа - Территориальная программа государственных гарантий бесплатного оказания гражданам медицинской помощи в Свердловской области на текущий год и на плановый период;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Перечень оснований для отказа к оплате медицинской помощи - Перечень оснований для отказа к оплате медицинской помощи (уменьшения оплаты медицинской помощи) и уплаты медицинской организацией штрафа по результатам контроля объемов, сроков, качества и условий оказания медицинской помощи, а также обеспечения прав застрахованных граждан (приложение к Тарифному соглашению по обязательному медицинскому страхованию на территории Свердловской области на текущий период);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Перечень санкций за нарушение договорных обязательств - Перечень санкций за нарушение договорных обязательств, являющийся приложением к типовому </w:t>
      </w:r>
      <w:hyperlink r:id="rId6" w:history="1">
        <w:r>
          <w:rPr>
            <w:color w:val="0000FF"/>
          </w:rPr>
          <w:t>договору</w:t>
        </w:r>
      </w:hyperlink>
      <w:r>
        <w:t xml:space="preserve"> о финансовом обеспечении обязательного медицинского страхования, утвержденному Приказом Министерством здравоохранения и социального развития Российской Федерации от 09.09.2011 N 1030н;</w:t>
      </w:r>
    </w:p>
    <w:p w:rsidR="00590188" w:rsidRDefault="00590188">
      <w:pPr>
        <w:pStyle w:val="ConsPlusNormal"/>
        <w:ind w:firstLine="540"/>
        <w:jc w:val="both"/>
      </w:pPr>
      <w:r>
        <w:t>ИАС-4 - информационно-аналитическая система ТФОМС Свердловской области.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1"/>
      </w:pPr>
      <w:r>
        <w:t>I. ОБЩИЕ ПОЛОЖЕНИЯ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Регламент разработан на основании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Федерации; Федеральных законов от 02.05.2006 </w:t>
      </w:r>
      <w:hyperlink r:id="rId8" w:history="1">
        <w:r>
          <w:rPr>
            <w:color w:val="0000FF"/>
          </w:rPr>
          <w:t>N 59-ФЗ</w:t>
        </w:r>
      </w:hyperlink>
      <w:r>
        <w:t xml:space="preserve"> "О порядке рассмотрения обращений граждан Российской Федерации", от 29.11.2010 </w:t>
      </w:r>
      <w:hyperlink r:id="rId9" w:history="1">
        <w:r>
          <w:rPr>
            <w:color w:val="0000FF"/>
          </w:rPr>
          <w:t>N 326-ФЗ</w:t>
        </w:r>
      </w:hyperlink>
      <w:r>
        <w:t xml:space="preserve"> "Об обязательном медицинском страховании в Российской Федерации", от 21.11.2011 </w:t>
      </w:r>
      <w:hyperlink r:id="rId10" w:history="1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Федерации"; от 27.07.2006 </w:t>
      </w:r>
      <w:hyperlink r:id="rId11" w:history="1">
        <w:r>
          <w:rPr>
            <w:color w:val="0000FF"/>
          </w:rPr>
          <w:t>N 152-ФЗ</w:t>
        </w:r>
      </w:hyperlink>
      <w:r>
        <w:t xml:space="preserve"> "О персональных данных";</w:t>
      </w:r>
      <w:proofErr w:type="gramEnd"/>
      <w:r>
        <w:t xml:space="preserve"> </w:t>
      </w:r>
      <w:hyperlink r:id="rId12" w:history="1">
        <w:proofErr w:type="gramStart"/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утвержденной Постановлением Правительства Российской Федерации;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и социального развития Российской Федерации от 28.02.2011 N 158н "Об утверждении правил обязательного медицинского страхования"; </w:t>
      </w:r>
      <w:hyperlink r:id="rId14" w:history="1">
        <w:r>
          <w:rPr>
            <w:color w:val="0000FF"/>
          </w:rPr>
          <w:t>Приказа</w:t>
        </w:r>
      </w:hyperlink>
      <w:r>
        <w:t xml:space="preserve"> ФФОМС от 01.12.2010 N 230 "Об утверждении порядка организации и проведения объемов, сроков, качества и условий предоставления медицинской помощи по обязательному медицинскому страхованию;</w:t>
      </w:r>
      <w:proofErr w:type="gramEnd"/>
      <w:r>
        <w:t xml:space="preserve"> </w:t>
      </w:r>
      <w:hyperlink r:id="rId15" w:history="1">
        <w:r>
          <w:rPr>
            <w:color w:val="0000FF"/>
          </w:rPr>
          <w:t>Закона</w:t>
        </w:r>
      </w:hyperlink>
      <w:r>
        <w:t xml:space="preserve"> Свердловской области от 21.11.2012 N 91-ОЗ "Об охране здоровья граждан в Свердловской области"; Территориальной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Свердловской области, утвержденной Постановлением Правительства Свердловской области.</w:t>
      </w:r>
    </w:p>
    <w:p w:rsidR="00590188" w:rsidRDefault="00590188">
      <w:pPr>
        <w:pStyle w:val="ConsPlusNormal"/>
        <w:ind w:firstLine="540"/>
        <w:jc w:val="both"/>
      </w:pPr>
      <w:r>
        <w:t>2. Регламент устанавливает единые организационные и методические принципы деятельности, а также взаимодействия участников ОМС Свердловской области при обеспечении защиты прав и законных интересов застрахованных лиц в сфере ОМС.</w:t>
      </w:r>
    </w:p>
    <w:p w:rsidR="00590188" w:rsidRDefault="00590188">
      <w:pPr>
        <w:pStyle w:val="ConsPlusNormal"/>
        <w:ind w:firstLine="540"/>
        <w:jc w:val="both"/>
      </w:pPr>
      <w:r>
        <w:t>3. Цель Регламента - реализация прав и законных интересов застрахованных лиц в сфере ОМС, в т.ч. путем оптимизации взаимоотношений участников ОМС.</w:t>
      </w:r>
    </w:p>
    <w:p w:rsidR="00590188" w:rsidRDefault="00590188">
      <w:pPr>
        <w:pStyle w:val="ConsPlusNormal"/>
        <w:ind w:firstLine="540"/>
        <w:jc w:val="both"/>
      </w:pPr>
      <w:r>
        <w:t>4. Задачи Регламента:</w:t>
      </w:r>
    </w:p>
    <w:p w:rsidR="00590188" w:rsidRDefault="00590188">
      <w:pPr>
        <w:pStyle w:val="ConsPlusNormal"/>
        <w:ind w:firstLine="540"/>
        <w:jc w:val="both"/>
      </w:pPr>
      <w:r>
        <w:t>1) обеспечение эффективного взаимодействия участников ОМС при обеспечении прав застрахованных лиц;</w:t>
      </w:r>
    </w:p>
    <w:p w:rsidR="00590188" w:rsidRDefault="00590188">
      <w:pPr>
        <w:pStyle w:val="ConsPlusNormal"/>
        <w:ind w:firstLine="540"/>
        <w:jc w:val="both"/>
      </w:pPr>
      <w:r>
        <w:t>2) обеспечение информационно-правовой поддержки граждан при реализации их прав на доступную медицинскую помощь в гарантированном объеме в соответствии с программой государственных гарантий бесплатного оказания гражданам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3) обеспечение защиты прав застрахованных в досудебном и судебном порядке.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1"/>
      </w:pPr>
      <w:r>
        <w:t>II. ОБЕСПЕЧЕНИЕ ИНФОРМИРОВАННОСТИ ЗАСТРАХОВАННЫХ ЛИЦ</w:t>
      </w:r>
    </w:p>
    <w:p w:rsidR="00590188" w:rsidRDefault="00590188">
      <w:pPr>
        <w:pStyle w:val="ConsPlusNormal"/>
        <w:jc w:val="center"/>
      </w:pPr>
      <w:r>
        <w:t>О ПРАВАХ ПРИ ПОЛУЧЕНИИ МЕДИЦИНСКОЙ ПОМОЩИ ПО ПРОГРАММАМ ОМС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>5. Полномочия и функции ТФОМС Свердловской области:</w:t>
      </w:r>
    </w:p>
    <w:p w:rsidR="00590188" w:rsidRDefault="00590188">
      <w:pPr>
        <w:pStyle w:val="ConsPlusNormal"/>
        <w:ind w:firstLine="540"/>
        <w:jc w:val="both"/>
      </w:pPr>
      <w:r>
        <w:t xml:space="preserve">1) обеспечивает права граждан в сфере ОМС, в т.ч. путем проведения </w:t>
      </w:r>
      <w:proofErr w:type="gramStart"/>
      <w:r>
        <w:t>контроля за</w:t>
      </w:r>
      <w:proofErr w:type="gramEnd"/>
      <w:r>
        <w:t xml:space="preserve"> деятельностью страховых медицинских организаций;</w:t>
      </w:r>
    </w:p>
    <w:p w:rsidR="00590188" w:rsidRDefault="00590188">
      <w:pPr>
        <w:pStyle w:val="ConsPlusNormal"/>
        <w:ind w:firstLine="540"/>
        <w:jc w:val="both"/>
      </w:pPr>
      <w:r>
        <w:lastRenderedPageBreak/>
        <w:t>2) обеспечивает информирование граждан о порядке обеспечения и защиты их прав в соответствии с законодательством в сфере ОМС;</w:t>
      </w:r>
    </w:p>
    <w:p w:rsidR="00590188" w:rsidRDefault="00590188">
      <w:pPr>
        <w:pStyle w:val="ConsPlusNormal"/>
        <w:ind w:firstLine="540"/>
        <w:jc w:val="both"/>
      </w:pPr>
      <w:r>
        <w:t>3) обеспечивает в пределах своей компетенции защиту сведений, составляющих информацию ограниченного доступа;</w:t>
      </w:r>
    </w:p>
    <w:p w:rsidR="00590188" w:rsidRDefault="00590188">
      <w:pPr>
        <w:pStyle w:val="ConsPlusNormal"/>
        <w:ind w:firstLine="540"/>
        <w:jc w:val="both"/>
      </w:pPr>
      <w:r>
        <w:t xml:space="preserve">4) организует прием граждан, обеспечивает своевременное и полное рассмотрение обращений граждан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т.ч. электронных, направленных на официальный сайт ТФОМС Свердловской области в сети Интернет;</w:t>
      </w:r>
    </w:p>
    <w:p w:rsidR="00590188" w:rsidRDefault="00590188">
      <w:pPr>
        <w:pStyle w:val="ConsPlusNormal"/>
        <w:ind w:firstLine="540"/>
        <w:jc w:val="both"/>
      </w:pPr>
      <w:r>
        <w:t>5) рассматривает претензии МО по результатам рассмотрения СМО письменных обращений (жалоб) застрахованных лиц, в т.ч. по результатам контроля объемов, сроков, качества и условий оказания медицинской помощи, проведенного на основании письменных обращений застрахованных лиц;</w:t>
      </w:r>
    </w:p>
    <w:p w:rsidR="00590188" w:rsidRDefault="00590188">
      <w:pPr>
        <w:pStyle w:val="ConsPlusNormal"/>
        <w:ind w:firstLine="540"/>
        <w:jc w:val="both"/>
      </w:pPr>
      <w:r>
        <w:t>6) организует работу телефона "горячей линии" по вопросам, относящимся к сфере ОМС;</w:t>
      </w:r>
    </w:p>
    <w:p w:rsidR="00590188" w:rsidRDefault="00590188">
      <w:pPr>
        <w:pStyle w:val="ConsPlusNormal"/>
        <w:ind w:firstLine="540"/>
        <w:jc w:val="both"/>
      </w:pPr>
      <w:r>
        <w:t>7) проводит информационно-разъяснительную работу по вопросам, относящимся к сфере ОМС, среди коллективов медицинских работников, трудовых коллективов, общественных объединений пациентов и прочих групп застрахованных лиц, используя наглядную агитацию и раздаточные материалы;</w:t>
      </w:r>
    </w:p>
    <w:p w:rsidR="00590188" w:rsidRDefault="00590188">
      <w:pPr>
        <w:pStyle w:val="ConsPlusNormal"/>
        <w:ind w:firstLine="540"/>
        <w:jc w:val="both"/>
      </w:pPr>
      <w:r>
        <w:t>8) согласует планы ежегодных проверок, проводимых СМО, по вопросам обеспечения информированности застрахованных лиц в МО, осуществляющих деятельность в сфере ОМС;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9) проводит работу со СМИ, размещая публикации по правам застрахованных лиц в сфере ОМС и отчеты ТФОМС и СМО о результатах работы по защите прав застрахованных лиц, в т.ч. по судебной практике; размещает публикации в территориальных бесплатных (рекламно-информационных) газетах в целях обеспечения доступности информации; организует выступления на региональных каналах радио и телевидения;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10) проводит изучение удовлетворенности граждан доступностью и качеством медицинской помощи, предоставляемой в МО Свердловской области, реализующих Территориальную программу ОМС.</w:t>
      </w:r>
    </w:p>
    <w:p w:rsidR="00590188" w:rsidRDefault="00590188">
      <w:pPr>
        <w:pStyle w:val="ConsPlusNormal"/>
        <w:ind w:firstLine="540"/>
        <w:jc w:val="both"/>
      </w:pPr>
      <w:r>
        <w:t>6. Полномочия и функции страховых медицинских организаций:</w:t>
      </w:r>
    </w:p>
    <w:p w:rsidR="00590188" w:rsidRDefault="00590188">
      <w:pPr>
        <w:pStyle w:val="ConsPlusNormal"/>
        <w:ind w:firstLine="540"/>
        <w:jc w:val="both"/>
      </w:pPr>
      <w:r>
        <w:t>1) собирают, обрабатывают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обеспечивают их сохранность и конфиденциальность, осуществляют обмен указанными сведениями между субъектами и участниками ОМС;</w:t>
      </w:r>
    </w:p>
    <w:p w:rsidR="00590188" w:rsidRDefault="00590188">
      <w:pPr>
        <w:pStyle w:val="ConsPlusNormal"/>
        <w:ind w:firstLine="540"/>
        <w:jc w:val="both"/>
      </w:pPr>
      <w:r>
        <w:t xml:space="preserve">2) осуществляют рассмотрение обращений и жалоб граждан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т.ч. электронных, направленных на официальные сайты СМО в сети Интернет;</w:t>
      </w:r>
    </w:p>
    <w:p w:rsidR="00590188" w:rsidRDefault="00590188">
      <w:pPr>
        <w:pStyle w:val="ConsPlusNormal"/>
        <w:ind w:firstLine="540"/>
        <w:jc w:val="both"/>
      </w:pPr>
      <w:r>
        <w:t>3) направляют в МО результаты контроля объемов, сроков, качества и условий оказания медицинской помощи (акты и экспертные заключения), проведенных на основании письменных обращений (жалоб) застрахованных лиц в течение трех рабочих дней после проведения ЭКМП/МЭЭ;</w:t>
      </w:r>
    </w:p>
    <w:p w:rsidR="00590188" w:rsidRDefault="00590188">
      <w:pPr>
        <w:pStyle w:val="ConsPlusNormal"/>
        <w:ind w:firstLine="540"/>
        <w:jc w:val="both"/>
      </w:pPr>
      <w:r>
        <w:t>4) информируют МО о результатах рассмотрения письменных обращений (жалоб) застрахованных лиц и о признании жалоб "обоснованными/необоснованными" в течение трех рабочих дней с момента согласования окончательных результатов рассмотрения;</w:t>
      </w:r>
    </w:p>
    <w:p w:rsidR="00590188" w:rsidRDefault="00590188">
      <w:pPr>
        <w:pStyle w:val="ConsPlusNormal"/>
        <w:ind w:firstLine="540"/>
        <w:jc w:val="both"/>
      </w:pPr>
      <w:r>
        <w:t>5) предоставляют застрахованным лицам информационно-правовую поддержку в сфере ОМС и здравоохранения;</w:t>
      </w:r>
    </w:p>
    <w:p w:rsidR="00590188" w:rsidRDefault="00590188">
      <w:pPr>
        <w:pStyle w:val="ConsPlusNormal"/>
        <w:ind w:firstLine="540"/>
        <w:jc w:val="both"/>
      </w:pPr>
      <w:r>
        <w:t>6) организуют работу телефона "горячей линии" по вопросам, относящимся к сфере ОМС и здравоохранения;</w:t>
      </w:r>
    </w:p>
    <w:p w:rsidR="00590188" w:rsidRDefault="00590188">
      <w:pPr>
        <w:pStyle w:val="ConsPlusNormal"/>
        <w:ind w:firstLine="540"/>
        <w:jc w:val="both"/>
      </w:pPr>
      <w:r>
        <w:t xml:space="preserve">7) размещают на собственных официальных сайтах в сети Интернет и опубликовывают в СМИ или доводят до сведения застрахованных лиц иными предусмотренными законодательством Российской Федерации способами </w:t>
      </w:r>
      <w:hyperlink w:anchor="P169" w:history="1">
        <w:r>
          <w:rPr>
            <w:color w:val="0000FF"/>
          </w:rPr>
          <w:t>информацию</w:t>
        </w:r>
      </w:hyperlink>
      <w:r>
        <w:t>, предусмотренную договорами и другими нормативными актами в сфере ОМС (приложение N 1 к настоящему Регламенту);</w:t>
      </w:r>
    </w:p>
    <w:p w:rsidR="00590188" w:rsidRDefault="00590188">
      <w:pPr>
        <w:pStyle w:val="ConsPlusNormal"/>
        <w:ind w:firstLine="540"/>
        <w:jc w:val="both"/>
      </w:pPr>
      <w:r>
        <w:t xml:space="preserve">8) используют сведения, полученные от МО, для осуществления контроля за соблюдением </w:t>
      </w:r>
      <w:proofErr w:type="gramStart"/>
      <w:r>
        <w:t>требований</w:t>
      </w:r>
      <w:proofErr w:type="gramEnd"/>
      <w:r>
        <w:t xml:space="preserve"> к предоставлению медицинской помощи застрахованным лицам;</w:t>
      </w:r>
    </w:p>
    <w:p w:rsidR="00590188" w:rsidRDefault="00590188">
      <w:pPr>
        <w:pStyle w:val="ConsPlusNormal"/>
        <w:ind w:firstLine="540"/>
        <w:jc w:val="both"/>
      </w:pPr>
      <w:r>
        <w:t xml:space="preserve">9) проводят ежегодные проверки в МО, осуществляющих деятельность в сфере ОМС, по вопросам обеспечения информированности застрахованных лиц, по планам, согласованным с </w:t>
      </w:r>
      <w:r>
        <w:lastRenderedPageBreak/>
        <w:t>ТФОМС Свердловской области;</w:t>
      </w:r>
    </w:p>
    <w:p w:rsidR="00590188" w:rsidRDefault="00590188">
      <w:pPr>
        <w:pStyle w:val="ConsPlusNormal"/>
        <w:ind w:firstLine="540"/>
        <w:jc w:val="both"/>
      </w:pPr>
      <w:r>
        <w:t>10) обеспечивают МО информационным материалом (брошюрами, листовками, памятками) о правах граждан в сфере ОМС, информационными стендами с плакатами и/или информацией о предоставляемых видах и объемах медицинской помощи, условиях ее получения в соответствии с Территориальной программой ОМС;</w:t>
      </w:r>
    </w:p>
    <w:p w:rsidR="00590188" w:rsidRDefault="00590188">
      <w:pPr>
        <w:pStyle w:val="ConsPlusNormal"/>
        <w:ind w:firstLine="540"/>
        <w:jc w:val="both"/>
      </w:pPr>
      <w:r>
        <w:t>11) проводят изучение удовлетворенности граждан доступностью и качеством медицинской помощи, предоставляемой в МО Свердловской области, реализующих Территориальную программу ОМС.</w:t>
      </w:r>
    </w:p>
    <w:p w:rsidR="00590188" w:rsidRDefault="00590188">
      <w:pPr>
        <w:pStyle w:val="ConsPlusNormal"/>
        <w:ind w:firstLine="540"/>
        <w:jc w:val="both"/>
      </w:pPr>
      <w:r>
        <w:t>7. Полномочия и функции медицинских организаций:</w:t>
      </w:r>
    </w:p>
    <w:p w:rsidR="00590188" w:rsidRDefault="00590188">
      <w:pPr>
        <w:pStyle w:val="ConsPlusNormal"/>
        <w:ind w:firstLine="540"/>
        <w:jc w:val="both"/>
      </w:pPr>
      <w:r>
        <w:t>1) предоставляют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590188" w:rsidRDefault="00590188">
      <w:pPr>
        <w:pStyle w:val="ConsPlusNormal"/>
        <w:ind w:firstLine="540"/>
        <w:jc w:val="both"/>
      </w:pPr>
      <w:r>
        <w:t>2) предоставляют пациентам информацию о порядке, об объеме и условиях оказания медицинской помощи в соответствии с программами государственных гарантий бесплатного оказания гражданам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3) предоставляют СМО и ТФОМС Свердловской области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 xml:space="preserve">4) размещают на своем официальном сайте в сети Интернет </w:t>
      </w:r>
      <w:hyperlink w:anchor="P217" w:history="1">
        <w:r>
          <w:rPr>
            <w:color w:val="0000FF"/>
          </w:rPr>
          <w:t>информацию</w:t>
        </w:r>
      </w:hyperlink>
      <w:r>
        <w:t xml:space="preserve"> о режиме работы, видах оказываемой медицинской помощи, а также информацию, предусмотренную договорами и другими нормативными актами (приложение N 2 к настоящему Регламенту);</w:t>
      </w:r>
    </w:p>
    <w:p w:rsidR="00590188" w:rsidRDefault="00590188">
      <w:pPr>
        <w:pStyle w:val="ConsPlusNormal"/>
        <w:ind w:firstLine="540"/>
        <w:jc w:val="both"/>
      </w:pPr>
      <w:r>
        <w:t>5) предоставляют гражданам сведения о режиме работы, видах оказываемой медицинской помощи, включенных в имеющуюся лицензию, показателях доступности и качества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6) предоставляют СМО доступное для пациентов место для размещения информационных материалов о правах застрахованных лиц в сфере ОМС;</w:t>
      </w:r>
    </w:p>
    <w:p w:rsidR="00590188" w:rsidRDefault="00590188">
      <w:pPr>
        <w:pStyle w:val="ConsPlusNormal"/>
        <w:ind w:firstLine="540"/>
        <w:jc w:val="both"/>
      </w:pPr>
      <w:r>
        <w:t>7) организуют личные приемы граждан по вопросам организации и получения медицинской помощи в соответствии с графиком приема граждан, но не реже 1 раза в неделю, размещенном на официальном сайте МО в сети Интернет, а также на стендах подразделений МО;</w:t>
      </w:r>
    </w:p>
    <w:p w:rsidR="00590188" w:rsidRDefault="00590188">
      <w:pPr>
        <w:pStyle w:val="ConsPlusNormal"/>
        <w:ind w:firstLine="540"/>
        <w:jc w:val="both"/>
      </w:pPr>
      <w:r>
        <w:t xml:space="preserve">8) осуществляют рассмотрение обращений и жалоб граждан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т.ч. электронных, направленных на официальные сайты МО в сети Интернет, а также устных обращений на "горячую линию" МО;</w:t>
      </w:r>
    </w:p>
    <w:p w:rsidR="00590188" w:rsidRDefault="00590188">
      <w:pPr>
        <w:pStyle w:val="ConsPlusNormal"/>
        <w:ind w:firstLine="540"/>
        <w:jc w:val="both"/>
      </w:pPr>
      <w:r>
        <w:t>9) согласуют с СМО результаты рассмотрения письменных обращений (жалоб) застрахованных лиц, направленных в СМО, в т.ч. результаты контроля объемов, сроков, качества и условий оказания медицинской помощи, проведенного на основании письменных обращений застрахованных лиц, в установленные законодательством сроки.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1"/>
      </w:pPr>
      <w:r>
        <w:t>III. ПОРЯДОК РАБОТЫ ТФОМС И СМО С ОБРАЩЕНИЯМИ ГРАЖДАН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>8. Положения настоящего Порядка распространяются на все устные обращения, обращения, поступившие в письменной форме или в форме электронного документа, индивидуальные и коллективные обращения граждан (далее - обращения).</w:t>
      </w:r>
    </w:p>
    <w:p w:rsidR="00590188" w:rsidRDefault="00590188">
      <w:pPr>
        <w:pStyle w:val="ConsPlusNormal"/>
        <w:ind w:firstLine="540"/>
        <w:jc w:val="both"/>
      </w:pPr>
      <w:r>
        <w:t>9. Сведения о месте нахождения ТФОМС и СМО, почтовом адресе для направления обращений, адресе электронной почты, о телефонах "горячей линии" размещаются на официальных сайтах в сети Интернет.</w:t>
      </w:r>
    </w:p>
    <w:p w:rsidR="00590188" w:rsidRDefault="00590188">
      <w:pPr>
        <w:pStyle w:val="ConsPlusNormal"/>
        <w:ind w:firstLine="540"/>
        <w:jc w:val="both"/>
      </w:pPr>
      <w:r>
        <w:t xml:space="preserve">10. Порядок рассмотрения обращений граждан осуществляется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590188" w:rsidRDefault="00590188">
      <w:pPr>
        <w:pStyle w:val="ConsPlusNormal"/>
        <w:ind w:firstLine="540"/>
        <w:jc w:val="both"/>
      </w:pPr>
      <w:r>
        <w:t xml:space="preserve">11. Срок регистрации письменных обращений, в т.ч. в электронной форме документов, с момента поступлений - не более трех дней. Письменные обращения, содержащие вопросы, не входящие в компетенцию ТФОМС или СМО, в срок до семи дней со дня их регистрации подлежат переадресации в соответствующий орган, в компетенцию которого входит решение поставленных в обращении вопросов, с одновременным уведомлением заявителя о переадресации его </w:t>
      </w:r>
      <w:r>
        <w:lastRenderedPageBreak/>
        <w:t>обращения.</w:t>
      </w:r>
    </w:p>
    <w:p w:rsidR="00590188" w:rsidRDefault="00590188">
      <w:pPr>
        <w:pStyle w:val="ConsPlusNormal"/>
        <w:ind w:firstLine="540"/>
        <w:jc w:val="both"/>
      </w:pPr>
      <w:r>
        <w:t xml:space="preserve">12. </w:t>
      </w:r>
      <w:proofErr w:type="gramStart"/>
      <w:r>
        <w:t>В письменном обращении должны быть указаны: наименование организации, куда направлено обращение, либо фамилия, имя, отчество соответствующего должностного лица, а также фамилия, имя, отчество заявителя и, при необходимости, фамилия, имя, отчество гражданина, в чьих интересах направлено обращение, почтовый адрес, по которому должны быть направлены ответ или уведомление о переадресации обращения, изложена суть обращения, указана дата и поставлена личная подпись.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13. Общий срок рассмотрения письменных обращений граждан - тридцать дней со дня регистрации письменного обращения. В случае проведения соответствующих проверок, экспертизы качества медицинской помощи, дополнительного истребования материалов, необходимых для принятия решений (экспертных заключений), а также принятия других мер, сроки рассмотрения могут быть продлены на 30 дней. При этом в течение месяца с момента регистрации обращения заявителю письменно сообщается о продлении срока рассмотрения обращения и о принятых мерах.</w:t>
      </w:r>
    </w:p>
    <w:p w:rsidR="00590188" w:rsidRDefault="00590188">
      <w:pPr>
        <w:pStyle w:val="ConsPlusNormal"/>
        <w:ind w:firstLine="540"/>
        <w:jc w:val="both"/>
      </w:pPr>
      <w:r>
        <w:t>14. При индивидуальной устной консультации, в т.ч. по телефону "горячей линии", специалист ТФОМС и СМО, осуществляющий консультацию, дает ответ при обращении гражданина в процессе беседы. Если вопрос гражданина не позволяет специалисту дать полный и объективный ответ или требует дополнительных мероприятий, то он предлагает гражданину обратиться в письменной форме.</w:t>
      </w:r>
    </w:p>
    <w:p w:rsidR="00590188" w:rsidRDefault="00590188">
      <w:pPr>
        <w:pStyle w:val="ConsPlusNormal"/>
        <w:ind w:firstLine="540"/>
        <w:jc w:val="both"/>
      </w:pPr>
      <w:r>
        <w:t>15. При работе с обращениями граждан на официальных сайтах в сети Интернет ответ дается ответственным специалистом по существу вопроса в течение 30 дней, при работе с электронными обращениями в режиме "вопрос-ответ" - в режиме реального времени. Если вопрос гражданина не позволяет специалисту дать полный и объективный ответ или требует дополнительных мероприятий, то гражданину предлагается обратиться в письменной форме.</w:t>
      </w:r>
    </w:p>
    <w:p w:rsidR="00590188" w:rsidRDefault="00590188">
      <w:pPr>
        <w:pStyle w:val="ConsPlusNormal"/>
        <w:ind w:firstLine="540"/>
        <w:jc w:val="both"/>
      </w:pPr>
      <w:r>
        <w:t xml:space="preserve">16. </w:t>
      </w:r>
      <w:proofErr w:type="gramStart"/>
      <w:r>
        <w:t>Учет сведений по устным обращениям граждан, в т.ч. по телефону "горячей линии", и по письменным обращениям граждан на официальный сайт в сети Интернет производится в "Журнал регистрации обращений граждан" (возможна электронная форма учета), содержащий информацию: дата поступления обращения, форма обращения (письменное/устное), Ф.И.О. гражданина, дата рождения гражданина, адрес проживания, социальная категория, суть обращений, проведенные мероприятия, примечания.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17. В работе по рассмотрению письменных обращений (жалоб) граждан учитывается причина обращения (жалобы):</w:t>
      </w:r>
    </w:p>
    <w:p w:rsidR="00590188" w:rsidRDefault="00590188">
      <w:pPr>
        <w:pStyle w:val="ConsPlusNormal"/>
        <w:ind w:firstLine="540"/>
        <w:jc w:val="both"/>
      </w:pPr>
      <w:r>
        <w:t xml:space="preserve">1) КМП: проведение ЭКМП, в т.ч. очных в период пребывания пациента в МО, в соответствии с нормативными актами, определяющими организацию и проведение контроля объемов, сроков, качества и условий предоставления медицинской помощи по ОМС; при выявлении дефектов качества медицинской помощи МО предпринимает меры по предоставлению застрахованному лицу необходимой медицинской помощи в соответствии с порядками оказания медицинской помощи и (или) стандартами медицинской помощи, и (или) клиническими рекомендациями (протоколами лечения), позволяющей восстановить здоровье или улучшить качество жизни, или предупредить инвалидизацию; </w:t>
      </w:r>
      <w:proofErr w:type="gramStart"/>
      <w:r>
        <w:t>к МО предъявляются финансовые санкции в соответствии с Перечнем оснований для отказа к оплате медицинской помощи;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2) взимание денежных средств за медицинскую помощь по программам ОМС (обязательно наличие финансовых документов, подтверждающих факт оплаты медицинской помощи (услуги)): проведение ЭКМП/МЭЭ в соответствии с нормативными актами, определяющими организацию и проведение контроля объемов, сроков, качества и условий предоставления медицинской помощи по ОМС; </w:t>
      </w:r>
      <w:proofErr w:type="gramStart"/>
      <w:r>
        <w:t>при подтверждении нарушения права застрахованного лица на получение бесплатной медицинской помощи в рамках программ ОМС предпринимаются меры по возмещению МО застрахованному лицу денежных средств в досудебном порядке; к МО предъявляются финансовые санкции в соответствии с Перечнем оснований для отказа к оплате медицинской помощи, а также предпринимаются меры по возмещению МО застрахованному лицу денежных средств в досудебном порядке;</w:t>
      </w:r>
      <w:proofErr w:type="gramEnd"/>
    </w:p>
    <w:p w:rsidR="00590188" w:rsidRDefault="00590188">
      <w:pPr>
        <w:pStyle w:val="ConsPlusNormal"/>
        <w:ind w:firstLine="540"/>
        <w:jc w:val="both"/>
      </w:pPr>
      <w:proofErr w:type="gramStart"/>
      <w:r>
        <w:t xml:space="preserve">3) лекарственное обеспечение: проведение ЭКМП, в т.ч. очных в период пребывания пациента в МО, в соответствии с нормативными актами, определяющими организацию и проведение контроля объемов, сроков, качества и условий предоставления медицинской помощи </w:t>
      </w:r>
      <w:r>
        <w:lastRenderedPageBreak/>
        <w:t>по ОМС, для подтверждения факта не обеспечения гражданина по медицинским показаниям лекарственными препаратами, входящими в Перечень жизненно необходимых и важнейших лекарственных препаратов, при оказании ему первичной медико-санитарной</w:t>
      </w:r>
      <w:proofErr w:type="gramEnd"/>
      <w:r>
        <w:t xml:space="preserve"> и специализированной помощи, в т.ч. высокотехнологичной, медицинской помощи в условиях дневного и круглосуточного стационара, а также необеспечение лекарственными препаратами, не входящими в Перечень жизненно необходимых и важнейших лекарственных препаратов, применение которых обусловлено жизненными показаниями или заменой из-за индивидуальной непереносимости лекарственных препаратов Перечня жизненно необходимых и важнейших лекарственных препаратов. При подтверждении нарушения права застрахованного лица на получение лекарственного препарата - восстановление права на обеспечение необходимым лекарственным препаратом в период госпитализации в МО, а в случае приобретения лекарственного препарата за личные средства - к МО предъявляются финансовые санкции в соответствии с Перечнем оснований для отказа к оплате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 xml:space="preserve">4) организация работы МО: проведение разбирательства по факту организации работы МО, в т.ч. в очной форме, с получением объяснений должностных лиц МО и мероприятий по предупреждению организационных нарушений в случае их выявлений; </w:t>
      </w:r>
      <w:proofErr w:type="gramStart"/>
      <w:r>
        <w:t>при выявлении нарушений доступности медицинской помощи, в т.ч. условий оказания медицинской помощи и сроков ожидания медицинской помощи, предоставляемой в плановом порядке, - восстановление права застрахованного лица на оказание медицинской помощи в должных условиях и в сроки, установленные Территориальной программой, к МО предъявляются финансовые санкции в соответствии с Перечнем оснований для отказа к оплате медицинской помощи;</w:t>
      </w:r>
      <w:proofErr w:type="gramEnd"/>
    </w:p>
    <w:p w:rsidR="00590188" w:rsidRDefault="00590188">
      <w:pPr>
        <w:pStyle w:val="ConsPlusNormal"/>
        <w:ind w:firstLine="540"/>
        <w:jc w:val="both"/>
      </w:pPr>
      <w:proofErr w:type="gramStart"/>
      <w:r>
        <w:t>5) отказ в оказании медицинской помощи по программам ОМС: проведение разбирательства по факту отказа с получением объяснений должностных лиц МО; при подтверждении необоснованного отказа в оказании медицинской помощи - восстановление права застрахованного лица на получение медицинской помощи, к МО предъявляются финансовые санкции в соответствии с Перечнем оснований для отказа к оплате медицинской помощи;</w:t>
      </w:r>
      <w:proofErr w:type="gramEnd"/>
    </w:p>
    <w:p w:rsidR="00590188" w:rsidRDefault="00590188">
      <w:pPr>
        <w:pStyle w:val="ConsPlusNormal"/>
        <w:ind w:firstLine="540"/>
        <w:jc w:val="both"/>
      </w:pPr>
      <w:proofErr w:type="gramStart"/>
      <w:r>
        <w:t>6) этика и деонтология медицинских работников: проведение разбирательства по факту нарушения норм этики и деонтологии медицинских работников с участием Комиссии по медицинской этике Министерства здравоохранения Свердловской области и Экспертного комитета НП "Медицинская Палата Свердловской области", в случае подтверждения фактов - применение в отношении лиц, нарушивших нормы медицинской этики при оказании медицинской помощи застрахованным гражданам, соответствующих мер, совместно принятыми Комиссией по медицинской</w:t>
      </w:r>
      <w:proofErr w:type="gramEnd"/>
      <w:r>
        <w:t xml:space="preserve"> этике и Экспертным комитетом НП "Медицинская Палата Свердловской области";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7) выбор МО в сфере ОМС: рассмотрение факта соблюдения МО порядка выбора МО при оказании ему медицинской помощи в рамках программ государственных гарантий бесплатного оказания гражданам медицинской помощи, в т.ч. первичной медико-санитарной помощи, в соответствии с законодательством Российской Федерации; при выявлении нарушений к МО предъявляются финансовые санкции в соответствии с Перечнем оснований для отказа к оплате медицинской помощи;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8) выбор врача: рассмотрение факта соблюдения МО порядка выбора гражданином врача-терапевта, врача-терапевта участкового, врача-педиатра, врача-педиатра участкового, врача общей практики (семейного врача) или фельдшера в соответствии с законодательством Российской Федерации; при выявлении нарушений к МО предъявляются финансовые санкции в соответствии с Перечнем оснований для отказа к оплате медицинской помощи;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9) обеспечение полисами ОМС, выбор или замена СМО: рассмотрение факта соблюдения СМО порядка оформления и выдачи полиса ОМС либо временного свидетельства застрахованному лицу в соответствии с законодательством Российской Федерации в сфере ОМС; при выявлении нарушений порядка выдачи полиса ОМС применение к СМО финансовых санкций в соответствии с Перечнем санкций за нарушение договорных обязательств;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10) неправомерное распространение персональных данных: проведение разбирательства по факту не соблюдения конфиденциальности персональных данных (раскрытие третьим лицам или распространение персональных данных без согласия субъекта персональных данных, если </w:t>
      </w:r>
      <w:r>
        <w:lastRenderedPageBreak/>
        <w:t>иное не предусмотрено Федеральным законодательством, необеспечение безопасности персональных данных).</w:t>
      </w:r>
    </w:p>
    <w:p w:rsidR="00590188" w:rsidRDefault="00590188">
      <w:pPr>
        <w:pStyle w:val="ConsPlusNormal"/>
        <w:ind w:firstLine="540"/>
        <w:jc w:val="both"/>
      </w:pPr>
      <w:r>
        <w:t xml:space="preserve">17.1. </w:t>
      </w:r>
      <w:proofErr w:type="gramStart"/>
      <w:r>
        <w:t>При выявлении дефектов, связанных с неоказанием, несвоевременным оказанием либо оказанием медицинской помощи ненадлежащего качества, СМО в соответствии с Перечнем оснований для отказа к оплате медицинской помощи направляет в МО предписания (по случаям: отказа в оказании медицинской помощи по программам ОМС; нарушений этики и деонтологии медицинских работников; отказа в выборе МО в сфере ОМС;</w:t>
      </w:r>
      <w:proofErr w:type="gramEnd"/>
      <w:r>
        <w:t xml:space="preserve"> отказа в выборе врача) в соответствии с </w:t>
      </w:r>
      <w:hyperlink r:id="rId21" w:history="1">
        <w:r>
          <w:rPr>
            <w:color w:val="0000FF"/>
          </w:rPr>
          <w:t>п. 69 раздела X</w:t>
        </w:r>
      </w:hyperlink>
      <w:r>
        <w:t xml:space="preserve">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утвержденного Приказом ФФОМС от 01.12.2010 N 230 (в ред. от 16.08.2011 N 144) или Акты МЭЭ/ЭКМП (по другим случаям обращений).</w:t>
      </w:r>
    </w:p>
    <w:p w:rsidR="00590188" w:rsidRDefault="00590188">
      <w:pPr>
        <w:pStyle w:val="ConsPlusNormal"/>
        <w:ind w:firstLine="540"/>
        <w:jc w:val="both"/>
      </w:pPr>
      <w:r>
        <w:t xml:space="preserve">18. </w:t>
      </w:r>
      <w:hyperlink w:anchor="P352" w:history="1">
        <w:r>
          <w:rPr>
            <w:color w:val="0000FF"/>
          </w:rPr>
          <w:t>Схема</w:t>
        </w:r>
      </w:hyperlink>
      <w:r>
        <w:t xml:space="preserve"> взаимодействия участников ОМС при рассмотрении письменных обращений граждан представлена в приложении N 4 к настоящему Регламенту.</w:t>
      </w:r>
    </w:p>
    <w:p w:rsidR="00590188" w:rsidRDefault="00590188">
      <w:pPr>
        <w:pStyle w:val="ConsPlusNormal"/>
        <w:ind w:firstLine="540"/>
        <w:jc w:val="both"/>
      </w:pPr>
      <w:r>
        <w:t>19. Результатами рассмотрения обращения являются:</w:t>
      </w:r>
    </w:p>
    <w:p w:rsidR="00590188" w:rsidRDefault="00590188">
      <w:pPr>
        <w:pStyle w:val="ConsPlusNormal"/>
        <w:ind w:firstLine="540"/>
        <w:jc w:val="both"/>
      </w:pPr>
      <w:r>
        <w:t>1) ответ на все поставленные в обращении (устном, в письменной форме или в форме электронного документа) вопросы;</w:t>
      </w:r>
    </w:p>
    <w:p w:rsidR="00590188" w:rsidRDefault="00590188">
      <w:pPr>
        <w:pStyle w:val="ConsPlusNormal"/>
        <w:ind w:firstLine="540"/>
        <w:jc w:val="both"/>
      </w:pPr>
      <w:r>
        <w:t>2) уведомление о переадресации обращения в орган, в компетенцию которого входит решение поставленных вопросов;</w:t>
      </w:r>
    </w:p>
    <w:p w:rsidR="00590188" w:rsidRDefault="00590188">
      <w:pPr>
        <w:pStyle w:val="ConsPlusNormal"/>
        <w:ind w:firstLine="540"/>
        <w:jc w:val="both"/>
      </w:pPr>
      <w:r>
        <w:t>3) отказ в рассмотрении обращения с изложением причин отказа.</w:t>
      </w:r>
    </w:p>
    <w:p w:rsidR="00590188" w:rsidRDefault="00590188">
      <w:pPr>
        <w:pStyle w:val="ConsPlusNormal"/>
        <w:ind w:firstLine="540"/>
        <w:jc w:val="both"/>
      </w:pPr>
      <w:r>
        <w:t>20. Письменное обращение считается разрешенным, если рассмотрены все поставленные в нем вопросы, приняты необходимые меры по восстановлению нарушенных прав застрахованного лица и дан письменный ответ. Если просьба, изложенная в обращении, не может быть разрешена положительно, то указывается, по каким причинам она не может быть удовлетворена.</w:t>
      </w:r>
    </w:p>
    <w:p w:rsidR="00590188" w:rsidRDefault="00590188">
      <w:pPr>
        <w:pStyle w:val="ConsPlusNormal"/>
        <w:ind w:firstLine="540"/>
        <w:jc w:val="both"/>
      </w:pPr>
      <w:r>
        <w:t>21. Ответ на письменное обращение направляется по указанному заявителем почтовому адресу, на обращение в форме электронного документа - по адресу электронной почты заявителя или почтовому адресу, указанному в электронном обращении.</w:t>
      </w:r>
    </w:p>
    <w:p w:rsidR="00590188" w:rsidRDefault="00590188">
      <w:pPr>
        <w:pStyle w:val="ConsPlusNormal"/>
        <w:ind w:firstLine="540"/>
        <w:jc w:val="both"/>
      </w:pPr>
      <w:r>
        <w:t>22. Контроль своевременности и полноты рассмотрения обращений граждан возлагается на руководителей ТФОМС и СМО.</w:t>
      </w:r>
    </w:p>
    <w:p w:rsidR="00590188" w:rsidRDefault="00590188">
      <w:pPr>
        <w:pStyle w:val="ConsPlusNormal"/>
        <w:ind w:firstLine="540"/>
        <w:jc w:val="both"/>
      </w:pPr>
      <w:r>
        <w:t>23. Вся информация о работе по рассмотрению обращений граждан должна храниться в ТФОМС и СМО в течение 5 лет (персонифицированные дела).</w:t>
      </w:r>
    </w:p>
    <w:p w:rsidR="00590188" w:rsidRDefault="00590188">
      <w:pPr>
        <w:pStyle w:val="ConsPlusNormal"/>
        <w:ind w:firstLine="540"/>
        <w:jc w:val="both"/>
      </w:pPr>
      <w:r>
        <w:t xml:space="preserve">24. Информация по письменным жалобам граждан заносится в единую учетную систему в соответствии с Методическим </w:t>
      </w:r>
      <w:hyperlink w:anchor="P253" w:history="1">
        <w:r>
          <w:rPr>
            <w:color w:val="0000FF"/>
          </w:rPr>
          <w:t>руководством</w:t>
        </w:r>
      </w:hyperlink>
      <w:r>
        <w:t xml:space="preserve"> по учету и обработке жалоб посредством функции А80 "Учет жалоб" ИАС-4 (приложение N 3 к настоящему Регламенту).</w:t>
      </w:r>
    </w:p>
    <w:p w:rsidR="00590188" w:rsidRDefault="00590188">
      <w:pPr>
        <w:pStyle w:val="ConsPlusNormal"/>
        <w:ind w:firstLine="540"/>
        <w:jc w:val="both"/>
      </w:pPr>
      <w:r>
        <w:t>25. Уполномоченные структурных подразделений ТФОМС и СМО, осуществляющие работу по рассмотрению обращений граждан, осуществляют анализ вопросов устных и письменных обращений, обобщают результаты анализа, используют результаты анализа для формирования отчетности, утвержденной в системе ОМС, а также для формирования предложений по предупреждению нарушений прав застрахованных лиц в системе ОМС.</w:t>
      </w:r>
    </w:p>
    <w:p w:rsidR="00590188" w:rsidRDefault="00590188">
      <w:pPr>
        <w:pStyle w:val="ConsPlusNormal"/>
        <w:ind w:firstLine="540"/>
        <w:jc w:val="both"/>
      </w:pPr>
      <w:r>
        <w:t>26. Информация о количестве и структуре устных и письменных обращений граждан, рассмотренных ТФОМС и СМО, передается в установленные сроки в ФФОМС в соответствии с соответствующими приказами по сдаче форм отчетности.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1"/>
      </w:pPr>
      <w:r>
        <w:t>IV. СУДЕБНАЯ ЗАЩИТА ПРАВ ЗАСТРАХОВАННЫХ ГРАЖДАН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>27. При невозможности урегулирования споров застрахованных лиц с участниками ОМС в досудебном порядке граждане имеют право обратиться в судебные органы для защиты своих прав в сфере ОМС.</w:t>
      </w:r>
    </w:p>
    <w:p w:rsidR="00590188" w:rsidRDefault="00590188">
      <w:pPr>
        <w:pStyle w:val="ConsPlusNormal"/>
        <w:ind w:firstLine="540"/>
        <w:jc w:val="both"/>
      </w:pPr>
      <w:r>
        <w:t>28. ТФОМС имеет право предъявлять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ОМС.</w:t>
      </w:r>
    </w:p>
    <w:p w:rsidR="00590188" w:rsidRDefault="00590188">
      <w:pPr>
        <w:pStyle w:val="ConsPlusNormal"/>
        <w:ind w:firstLine="540"/>
        <w:jc w:val="both"/>
      </w:pPr>
      <w:r>
        <w:t>29. ТФОМС и СМО могут выступать в судебном процессе в качестве третьего лица по собственной инициативе, привлекаться к участию в деле по ходатайству сторон, прокурора или инициативе суда.</w:t>
      </w:r>
    </w:p>
    <w:p w:rsidR="00590188" w:rsidRDefault="00590188">
      <w:pPr>
        <w:pStyle w:val="ConsPlusNormal"/>
        <w:ind w:firstLine="540"/>
        <w:jc w:val="both"/>
      </w:pPr>
      <w:r>
        <w:t xml:space="preserve">30. ТФОМС и СМО могут вовлекаться в судебный процесс в качестве участников для </w:t>
      </w:r>
      <w:r>
        <w:lastRenderedPageBreak/>
        <w:t>содействия судебным органам в форме пояснений и консультаций по вопросам ОМС.</w:t>
      </w:r>
    </w:p>
    <w:p w:rsidR="00590188" w:rsidRDefault="00590188">
      <w:pPr>
        <w:pStyle w:val="ConsPlusNormal"/>
        <w:ind w:firstLine="540"/>
        <w:jc w:val="both"/>
      </w:pPr>
      <w:r>
        <w:t xml:space="preserve">31. Информация о спорных случаях, рассмотренных в судебном порядке, также заносится в единую учетную систему в соответствии с Методическим </w:t>
      </w:r>
      <w:hyperlink w:anchor="P253" w:history="1">
        <w:r>
          <w:rPr>
            <w:color w:val="0000FF"/>
          </w:rPr>
          <w:t>руководством</w:t>
        </w:r>
      </w:hyperlink>
      <w:r>
        <w:t xml:space="preserve"> по учету и обработке жалоб посредством функции А80 "Учет жалоб" ИАС-4 (приложение N 3 к настоящему Регламенту).</w:t>
      </w:r>
    </w:p>
    <w:p w:rsidR="00590188" w:rsidRDefault="00590188">
      <w:pPr>
        <w:pStyle w:val="ConsPlusNormal"/>
        <w:ind w:firstLine="540"/>
        <w:jc w:val="both"/>
      </w:pPr>
      <w:r>
        <w:t>32. Информация о спорных случаях, рассмотренных в судебном порядке, передается ТФОМС в установленные сроки в ФФОМС в соответствии с соответствующими приказами по сдаче форм отчетности.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sectPr w:rsidR="00590188" w:rsidSect="002A48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188" w:rsidRDefault="00590188">
      <w:pPr>
        <w:pStyle w:val="ConsPlusNormal"/>
        <w:jc w:val="right"/>
        <w:outlineLvl w:val="1"/>
      </w:pPr>
      <w:r>
        <w:lastRenderedPageBreak/>
        <w:t>Приложение N 1</w:t>
      </w:r>
    </w:p>
    <w:p w:rsidR="00590188" w:rsidRDefault="00590188">
      <w:pPr>
        <w:pStyle w:val="ConsPlusNormal"/>
        <w:jc w:val="right"/>
      </w:pPr>
      <w:r>
        <w:t>к Регламенту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</w:pPr>
      <w:bookmarkStart w:id="1" w:name="P169"/>
      <w:bookmarkEnd w:id="1"/>
      <w:r>
        <w:t>ИНФОРМАЦИЯ</w:t>
      </w:r>
    </w:p>
    <w:p w:rsidR="00590188" w:rsidRDefault="00590188">
      <w:pPr>
        <w:pStyle w:val="ConsPlusNormal"/>
        <w:jc w:val="center"/>
      </w:pPr>
      <w:r>
        <w:t>ДЛЯ РАЗМЕЩЕНИЯ В СТРАХОВЫХ МЕДИЦИНСКИХ ОРГАНИЗАЦИЯХ</w:t>
      </w:r>
    </w:p>
    <w:p w:rsidR="00590188" w:rsidRDefault="005901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6"/>
        <w:gridCol w:w="4934"/>
      </w:tblGrid>
      <w:tr w:rsidR="00590188">
        <w:tc>
          <w:tcPr>
            <w:tcW w:w="4666" w:type="dxa"/>
          </w:tcPr>
          <w:p w:rsidR="00590188" w:rsidRDefault="00590188">
            <w:pPr>
              <w:pStyle w:val="ConsPlusNormal"/>
              <w:jc w:val="center"/>
            </w:pPr>
            <w:r>
              <w:t>Виды информационных материалов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  <w:jc w:val="center"/>
            </w:pPr>
            <w:r>
              <w:t>Перечень мест для размещения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t>ИНФОРМАЦИЯ О ЮРИДИЧЕСКОМ ЛИЦЕ: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Полное и сокращенное наименование юридического лица, местонахождение, режим работы СМО, контактные телефоны, в т.ч. телефоны "горячей линии", график приема руководства СМО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СМО в сети Интернет, рядом с каждым предназначенным для граждан входом в здание (вывески), в котором расположено подразделение СМО, в т.ч. пункт выдачи полисов ОМС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О деятельности в сфере ОМС;</w:t>
            </w:r>
          </w:p>
          <w:p w:rsidR="00590188" w:rsidRDefault="00590188">
            <w:pPr>
              <w:pStyle w:val="ConsPlusNormal"/>
            </w:pPr>
            <w:r>
              <w:t>о составе учредителей (участников, акционеров);</w:t>
            </w:r>
          </w:p>
          <w:p w:rsidR="00590188" w:rsidRDefault="00590188">
            <w:pPr>
              <w:pStyle w:val="ConsPlusNormal"/>
            </w:pPr>
            <w:r>
              <w:t>об опыте работы;</w:t>
            </w:r>
          </w:p>
          <w:p w:rsidR="00590188" w:rsidRDefault="00590188">
            <w:pPr>
              <w:pStyle w:val="ConsPlusNormal"/>
            </w:pPr>
            <w:r>
              <w:t>о количестве застрахованных лиц всего, в т.ч. в субъектах Российской Федерации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СМО в сети Интернет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t>ИНФОРМАЦИЯ ОБ ОБЪЕМЕ, ПОРЯДКЕ И УСЛОВИЯХ ПРЕДОСТАВЛЕНИЯ БЕСПЛАТНОЙ МЕДИЦИНСКОЙ ПОМОЩИ: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Территориальная программа государственных гарантий бесплатного оказания гражданам медицинской помощи в Свердловской области на текущий год и плановый период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стенде в помещениях, предназначенных для приема (ожидания приема) граждан во всех подразделениях СМО, в т.ч. пунктах выдачи полисов ОМС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О медицинских организациях, осуществляющих деятельность в сфере ОМС на территории Свердловской области;</w:t>
            </w:r>
          </w:p>
          <w:p w:rsidR="00590188" w:rsidRDefault="00590188">
            <w:pPr>
              <w:pStyle w:val="ConsPlusNormal"/>
            </w:pPr>
            <w:r>
              <w:t xml:space="preserve">о видах, качестве и об условиях </w:t>
            </w:r>
            <w:r>
              <w:lastRenderedPageBreak/>
              <w:t>предоставления медицинской помощи;</w:t>
            </w:r>
          </w:p>
          <w:p w:rsidR="00590188" w:rsidRDefault="00590188">
            <w:pPr>
              <w:pStyle w:val="ConsPlusNormal"/>
            </w:pPr>
            <w:r>
              <w:t>о выявленных по обращениям застрахованных лиц нарушениях при предоставлении медицинской помощи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lastRenderedPageBreak/>
              <w:t>На официальном сайте СМО в сети Интернет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lastRenderedPageBreak/>
              <w:t>ИНФОРМАЦИЯ О ПРАВАХ ЗАСТРАХОВАННЫХ ЛИЦ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О правах застрахованных лиц в сфере ОМС, в т.ч. о праве выбора или замены СМО, медицинской организации;</w:t>
            </w:r>
          </w:p>
          <w:p w:rsidR="00590188" w:rsidRDefault="00590188">
            <w:pPr>
              <w:pStyle w:val="ConsPlusNormal"/>
            </w:pPr>
            <w:r>
              <w:t>О порядке получения полиса ОМС, в т.ч.:</w:t>
            </w:r>
          </w:p>
          <w:p w:rsidR="00590188" w:rsidRDefault="00590188">
            <w:pPr>
              <w:pStyle w:val="ConsPlusNormal"/>
            </w:pPr>
            <w:r>
              <w:t>заявление о выборе (замене) СМО;</w:t>
            </w:r>
          </w:p>
          <w:p w:rsidR="00590188" w:rsidRDefault="00590188">
            <w:pPr>
              <w:pStyle w:val="ConsPlusNormal"/>
            </w:pPr>
            <w:r>
              <w:t>заявление о выдаче дубликата полиса или переоформлении полиса;</w:t>
            </w:r>
          </w:p>
          <w:p w:rsidR="00590188" w:rsidRDefault="00590188">
            <w:pPr>
              <w:pStyle w:val="ConsPlusNormal"/>
            </w:pPr>
            <w:r>
              <w:t>адреса и режим работы пунктов выдачи полисов;</w:t>
            </w:r>
          </w:p>
          <w:p w:rsidR="00590188" w:rsidRDefault="00590188">
            <w:pPr>
              <w:pStyle w:val="ConsPlusNormal"/>
            </w:pPr>
            <w:r>
              <w:t>адреса официальных сайтов в сети Интернет, участвующих в сфере ОМС в Свердловской области;</w:t>
            </w:r>
          </w:p>
          <w:p w:rsidR="00590188" w:rsidRDefault="00590188">
            <w:pPr>
              <w:pStyle w:val="ConsPlusNormal"/>
            </w:pPr>
            <w:r>
              <w:t>номера телефонов и адреса электронной почты подразделений по организации защиты прав застрахованных лиц СМО, участвующих в сфере ОМС Свердловской области, и ТФОМС Свердловской области;</w:t>
            </w:r>
          </w:p>
          <w:p w:rsidR="00590188" w:rsidRDefault="00590188">
            <w:pPr>
              <w:pStyle w:val="ConsPlusNormal"/>
            </w:pPr>
            <w:r>
              <w:t>об обязанностях застрахованных лиц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СМО в сети Интернет, на стенде в помещениях, предназначенных для приема (ожидания приема) граждан во всех подразделениях СМО, в т.ч. пунктах выдачи полисов ОМС, а также в виде брошюр и листовок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Правила ОМС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стенде в помещениях, предназначенных для приема (ожидания приема) граждан во всех подразделениях СМО, в т.ч. пунктах выдачи полисов ОМС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 xml:space="preserve">Программа государственных гарантий бесплатного оказания гражданам медицинской помощи, утвержденная постановлением </w:t>
            </w:r>
            <w:r>
              <w:lastRenderedPageBreak/>
              <w:t>Правительства Российской Федерации на текущий год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lastRenderedPageBreak/>
              <w:t>На стенде в помещениях, предназначенных для приема (ожидания приема) граждан во всех подразделениях СМО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lastRenderedPageBreak/>
              <w:t>ИНФОРМАЦИЯ О ПОРЯДКЕ ОБЖАЛОВАНИЯ ДЕЙСТВИЙ РАБОТНИКОВ СМО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Порядок приема и сроки рассмотрения претензий граждан к работе подразделений и/или работников СМО;</w:t>
            </w:r>
          </w:p>
          <w:p w:rsidR="00590188" w:rsidRDefault="00590188">
            <w:pPr>
              <w:pStyle w:val="ConsPlusNormal"/>
            </w:pPr>
            <w:r>
              <w:t>Ф.И.О. руководителя СМО, часы и место приема им граждан, контактный телефон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СМО в сети Интернет, на стенде в помещениях, предназначенных для приема (ожидания приема) граждан во всех подразделениях СМО, в т.ч. пунктах выдачи полисов ОМС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Адрес ТФОМС Свердловской области; Телефон "горячей линии" ТФОМС Свердловской области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СМО в сети Интернет, на стенде в помещениях, предназначенных для приема (ожидания приема) граждан во всех подразделениях СМО, в т.ч. пунктах выдачи полисов ОМС</w:t>
            </w:r>
          </w:p>
        </w:tc>
      </w:tr>
    </w:tbl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right"/>
        <w:outlineLvl w:val="1"/>
      </w:pPr>
      <w:r>
        <w:t>Приложение N 2</w:t>
      </w:r>
    </w:p>
    <w:p w:rsidR="00590188" w:rsidRDefault="00590188">
      <w:pPr>
        <w:pStyle w:val="ConsPlusNormal"/>
        <w:jc w:val="right"/>
      </w:pPr>
      <w:r>
        <w:t>к Регламенту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</w:pPr>
      <w:bookmarkStart w:id="2" w:name="P217"/>
      <w:bookmarkEnd w:id="2"/>
      <w:r>
        <w:t>ИНФОРМАЦИЯ</w:t>
      </w:r>
    </w:p>
    <w:p w:rsidR="00590188" w:rsidRDefault="00590188">
      <w:pPr>
        <w:pStyle w:val="ConsPlusNormal"/>
        <w:jc w:val="center"/>
      </w:pPr>
      <w:r>
        <w:t>ДЛЯ РАЗМЕЩЕНИЯ В МЕДИЦИНСКИХ ОРГАНИЗАЦИЯХ</w:t>
      </w:r>
    </w:p>
    <w:p w:rsidR="00590188" w:rsidRDefault="005901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66"/>
        <w:gridCol w:w="4934"/>
      </w:tblGrid>
      <w:tr w:rsidR="00590188">
        <w:tc>
          <w:tcPr>
            <w:tcW w:w="4666" w:type="dxa"/>
          </w:tcPr>
          <w:p w:rsidR="00590188" w:rsidRDefault="00590188">
            <w:pPr>
              <w:pStyle w:val="ConsPlusNormal"/>
              <w:jc w:val="center"/>
            </w:pPr>
            <w:r>
              <w:t>Виды информационных материалов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  <w:jc w:val="center"/>
            </w:pPr>
            <w:r>
              <w:t>Перечень мест для размещения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t>ИНФОРМАЦИЯ О МЕДИЦИНСКОЙ ОРГАНИЗАЦИИ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 xml:space="preserve">Для юридического лица - наименование и фирменное наименование (если имеется), для индивидуального предпринимателя - фамилия, </w:t>
            </w:r>
            <w:r>
              <w:lastRenderedPageBreak/>
              <w:t>имя, отчество (если имеется);</w:t>
            </w:r>
          </w:p>
          <w:p w:rsidR="00590188" w:rsidRDefault="00590188">
            <w:pPr>
              <w:pStyle w:val="ConsPlusNormal"/>
            </w:pPr>
            <w:proofErr w:type="gramStart"/>
            <w:r>
              <w:t>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 или адрес места жительства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      </w:r>
            <w:proofErr w:type="gramEnd"/>
          </w:p>
          <w:p w:rsidR="00590188" w:rsidRDefault="00590188">
            <w:pPr>
              <w:pStyle w:val="ConsPlusNormal"/>
            </w:pPr>
            <w:r>
              <w:t>режим работы;</w:t>
            </w:r>
          </w:p>
          <w:p w:rsidR="00590188" w:rsidRDefault="00590188">
            <w:pPr>
              <w:pStyle w:val="ConsPlusNormal"/>
            </w:pPr>
            <w:r>
              <w:t>виды оказываемой медицинской помощи;</w:t>
            </w:r>
          </w:p>
          <w:p w:rsidR="00590188" w:rsidRDefault="00590188">
            <w:pPr>
              <w:pStyle w:val="ConsPlusNormal"/>
            </w:pPr>
            <w:r>
              <w:t>о врачах. Об уровне их образования и квалификации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lastRenderedPageBreak/>
              <w:t xml:space="preserve">На официальном сайте МО в сети Интернет, рядом с каждым, предназначенным для пациентов, входом в здание медицинской организации, </w:t>
            </w:r>
            <w:r>
              <w:lastRenderedPageBreak/>
              <w:t>около регистратуры и в приемном отделении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lastRenderedPageBreak/>
              <w:t>ИНФОРМАЦИЯ ОБ ОБЪЕМЕ, ПОРЯДКЕ И УСЛОВИЯХ ПРЕДОСТАВЛЕНИЯ БЕСПЛАТНОЙ МЕДИЦИНСКОЙ ПОМОЩИ: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Территориальная программа государственных гарантий бесплатного оказания гражданам медицинской помощи в Свердловской области на текущий год и плановый период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МО в сети Интернет, около регистратуры и в приемном отделении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Перечень жизненно необходимых и важнейших лекарственных препаратов, применяемых при оказании стационарной помощи, а также скорой и неотложной медицинской помощи бесплатно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МО в сети Интернет, около регистратуры и в приемном отделении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proofErr w:type="gramStart"/>
            <w:r>
              <w:lastRenderedPageBreak/>
      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 процентной скидкой со свободных цен</w:t>
            </w:r>
            <w:proofErr w:type="gramEnd"/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МО в сети Интернет, около регистратуры и в приемном отделении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Показатели доступности и качества медицинской помощи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На официальном сайте МО в сети Интернет, около регистратуры и в приемном отделении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t>ИНФОРМАЦИЯ О ЛИЦЕНЗИИ МЕДИЦИНСКОЙ ОРГАНИЗАЦИИ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>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лицензионного органа)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t>Около регистратуры и в приемном отделении</w:t>
            </w:r>
          </w:p>
        </w:tc>
      </w:tr>
      <w:tr w:rsidR="00590188">
        <w:tc>
          <w:tcPr>
            <w:tcW w:w="9600" w:type="dxa"/>
            <w:gridSpan w:val="2"/>
          </w:tcPr>
          <w:p w:rsidR="00590188" w:rsidRDefault="00590188">
            <w:pPr>
              <w:pStyle w:val="ConsPlusNormal"/>
              <w:jc w:val="center"/>
              <w:outlineLvl w:val="2"/>
            </w:pPr>
            <w:r>
              <w:t>ИНФОРМАЦИЯ О ПРАВАХ ГРАЖДАН НА ПОЛУЧЕНИЕ БЕСПЛАТНОЙ МЕДИЦИНСКОЙ ПОМОЩИ (МЕДИЦИНСКИХ УСЛУГ)</w:t>
            </w:r>
          </w:p>
        </w:tc>
      </w:tr>
      <w:tr w:rsidR="00590188">
        <w:tc>
          <w:tcPr>
            <w:tcW w:w="4666" w:type="dxa"/>
          </w:tcPr>
          <w:p w:rsidR="00590188" w:rsidRDefault="00590188">
            <w:pPr>
              <w:pStyle w:val="ConsPlusNormal"/>
            </w:pPr>
            <w:r>
              <w:t xml:space="preserve">Права гражданина в сфере здравоохранения в соответствии с </w:t>
            </w:r>
            <w:hyperlink r:id="rId22" w:history="1">
              <w:r>
                <w:rPr>
                  <w:color w:val="0000FF"/>
                </w:rPr>
                <w:t>главой 4</w:t>
              </w:r>
            </w:hyperlink>
            <w:r>
              <w:t xml:space="preserve"> Федерального закона от 21.11.2011 N 323-ФЗ "Об основах охраны здоровья граждан в Российской Федерации";</w:t>
            </w:r>
          </w:p>
          <w:p w:rsidR="00590188" w:rsidRDefault="00590188">
            <w:pPr>
              <w:pStyle w:val="ConsPlusNormal"/>
            </w:pPr>
            <w:r>
              <w:t xml:space="preserve">права застрахованных лиц в соответствии со </w:t>
            </w:r>
            <w:hyperlink r:id="rId23" w:history="1">
              <w:r>
                <w:rPr>
                  <w:color w:val="0000FF"/>
                </w:rPr>
                <w:t>статьей 16</w:t>
              </w:r>
            </w:hyperlink>
            <w:r>
              <w:t xml:space="preserve"> Федерального закона от 29.11.2010 N 326-ФЗ "Об обязательном медицинском страховании в Российской Федерации"</w:t>
            </w:r>
          </w:p>
        </w:tc>
        <w:tc>
          <w:tcPr>
            <w:tcW w:w="4934" w:type="dxa"/>
          </w:tcPr>
          <w:p w:rsidR="00590188" w:rsidRDefault="00590188">
            <w:pPr>
              <w:pStyle w:val="ConsPlusNormal"/>
            </w:pPr>
            <w:r>
              <w:lastRenderedPageBreak/>
              <w:t>Около регистратуры и в приемном отделении</w:t>
            </w:r>
          </w:p>
        </w:tc>
      </w:tr>
    </w:tbl>
    <w:p w:rsidR="00590188" w:rsidRDefault="00590188">
      <w:pPr>
        <w:sectPr w:rsidR="005901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right"/>
        <w:outlineLvl w:val="1"/>
      </w:pPr>
      <w:r>
        <w:t>Приложение N 3</w:t>
      </w:r>
    </w:p>
    <w:p w:rsidR="00590188" w:rsidRDefault="00590188">
      <w:pPr>
        <w:pStyle w:val="ConsPlusNormal"/>
        <w:jc w:val="right"/>
      </w:pPr>
      <w:r>
        <w:t>к Регламенту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</w:pPr>
      <w:bookmarkStart w:id="3" w:name="P253"/>
      <w:bookmarkEnd w:id="3"/>
      <w:r>
        <w:t>МЕТОДИЧЕСКОЕ РУКОВОДСТВО</w:t>
      </w:r>
    </w:p>
    <w:p w:rsidR="00590188" w:rsidRDefault="00590188">
      <w:pPr>
        <w:pStyle w:val="ConsPlusNormal"/>
        <w:jc w:val="center"/>
      </w:pPr>
      <w:r>
        <w:t>ПО УЧЕТУ И ОБРАБОТКЕ ЖАЛОБ</w:t>
      </w:r>
    </w:p>
    <w:p w:rsidR="00590188" w:rsidRDefault="00590188">
      <w:pPr>
        <w:pStyle w:val="ConsPlusNormal"/>
        <w:jc w:val="center"/>
      </w:pPr>
      <w:r>
        <w:t>ПОСРЕДСТВОМ ФУНКЦИИ А80 "УЧЕТ ЖАЛОБ" ИАС-4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2"/>
      </w:pPr>
      <w:r>
        <w:t>I. ОБЩИЙ РАЗДЕЛ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>1. Функция А80 "Учет жалоб" (далее - А80 "Учет жалоб") в ИАС-4 создана с целью оптимизации учета и анализа работы ТФОМС Свердловской области и СМО, осуществляющих свою деятельность в системе ОМС Свердловской области, по рассмотрению письменных жалоб граждан на нарушения прав или законных интересов в сфере здравоохранения.</w:t>
      </w:r>
    </w:p>
    <w:p w:rsidR="00590188" w:rsidRDefault="00590188">
      <w:pPr>
        <w:pStyle w:val="ConsPlusNormal"/>
        <w:ind w:firstLine="540"/>
        <w:jc w:val="both"/>
      </w:pPr>
      <w:r>
        <w:t>2. Пользователями функции А80 "Учет жалоб" являются ТФОМС и СМО.</w:t>
      </w:r>
    </w:p>
    <w:p w:rsidR="00590188" w:rsidRDefault="00590188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Сведения в А80 "Учет жалоб" заносятся непосредственно той организацией, которая рассмотрела письменную жалобу в досудебном порядке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провела, при необходимости, медико-экономическую экспертизу либо экспертизу качества медицинской помощи в соответствии с </w:t>
      </w:r>
      <w:hyperlink r:id="rId25" w:history="1">
        <w:r>
          <w:rPr>
            <w:color w:val="0000FF"/>
          </w:rPr>
          <w:t>Приказом</w:t>
        </w:r>
      </w:hyperlink>
      <w:r>
        <w:t xml:space="preserve"> ФФОМС от 01.12.2010 N 230 "Об утверждении Порядка организации и проведения контроля объемов, сроков</w:t>
      </w:r>
      <w:proofErr w:type="gramEnd"/>
      <w:r>
        <w:t>, качества и условий предоставления медицинской помощи по обязательному медицинскому страхованию", направила в МО решение о признании "обоснованности" жалобы, а также направила ответ заявителю. Сведения по жалобе заносятся в течение 10 рабочих дней после рассмотрения обращения и/или направления окончательного ответа заявителю.</w:t>
      </w:r>
    </w:p>
    <w:p w:rsidR="00590188" w:rsidRDefault="00590188">
      <w:pPr>
        <w:pStyle w:val="ConsPlusNormal"/>
        <w:ind w:firstLine="540"/>
        <w:jc w:val="both"/>
      </w:pPr>
      <w:r>
        <w:t>4. Работа по рассмотрению письменной жалобы в досудебном порядке с заполнением в А80 "Учет жалоб" завершается распечаткой и подписанием бумажного "Акта учета и экспертной оценки письменной жалобы застрахованного лица в системе ОМС", который хранится в ТФОМС и СМО в течение 5 лет.</w:t>
      </w:r>
    </w:p>
    <w:p w:rsidR="00590188" w:rsidRDefault="00590188">
      <w:pPr>
        <w:pStyle w:val="ConsPlusNormal"/>
        <w:ind w:firstLine="540"/>
        <w:jc w:val="both"/>
      </w:pPr>
      <w:r>
        <w:t>5. Дополнительные сведения по разделу "Судебный этап" заносятся в А80 "Учет жалоб" после рассмотрения жалобы в судебном порядке (после решения суда), за исключением полей "Дата подачи иска" и "Истец", которые заполняются в течение 10 рабочих дней после регистрации иска в судебных органах. Работа по рассмотрению письменной жалобы в судебном порядке с заполнением в А80 "Учет жалоб" завершается распечаткой и подписанием бумажного "Акта учета и экспертной оценки письменной жалобы застрахованного лица в системе ОМС", который хранится в ТФОМС и СМО в течение 5 лет.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  <w:outlineLvl w:val="2"/>
      </w:pPr>
      <w:r>
        <w:t>II. ПОСЛЕДОВАТЕЛЬНОСТЬ ДЕЙСТВИЙ ПО ЗАНЕСЕНИЮ СВЕДЕНИЙ</w:t>
      </w:r>
    </w:p>
    <w:p w:rsidR="00590188" w:rsidRDefault="00590188">
      <w:pPr>
        <w:pStyle w:val="ConsPlusNormal"/>
        <w:jc w:val="center"/>
      </w:pPr>
      <w:r>
        <w:t>В А80 "УЧЕТ ЖАЛОБ"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  <w:r>
        <w:t>6. Раздел "Регистрационные данные":</w:t>
      </w:r>
    </w:p>
    <w:p w:rsidR="00590188" w:rsidRDefault="00590188">
      <w:pPr>
        <w:pStyle w:val="ConsPlusNormal"/>
        <w:ind w:firstLine="540"/>
        <w:jc w:val="both"/>
      </w:pPr>
      <w:r>
        <w:t>1) "Регистрационный номер" - присваивается автоматически при инициации нового случая рассмотренного письменного обращения (жалобы), при обновлении записей в учетной карте значение не меняется;</w:t>
      </w:r>
    </w:p>
    <w:p w:rsidR="00590188" w:rsidRDefault="00590188">
      <w:pPr>
        <w:pStyle w:val="ConsPlusNormal"/>
        <w:ind w:firstLine="540"/>
        <w:jc w:val="both"/>
      </w:pPr>
      <w:r>
        <w:t>2) "Дата ввода жалобы" - присваивается автоматически при инициации нового случая рассмотренного письменного обращения (жалобы), при обновлении записей в учетной карте значение не меняется;</w:t>
      </w:r>
    </w:p>
    <w:p w:rsidR="00590188" w:rsidRDefault="00590188">
      <w:pPr>
        <w:pStyle w:val="ConsPlusNormal"/>
        <w:ind w:firstLine="540"/>
        <w:jc w:val="both"/>
      </w:pPr>
      <w:r>
        <w:t xml:space="preserve">3) "Дата регистрации (поступления) жалобы" - заполняется пользователем и соответствует дате первичной регистрации письменного обращения в организации, рассмотревшей обращения (для ТФОМС, в т.ч. межмуниципальных филиалов - данным регистрационного штампа дирекции, </w:t>
      </w:r>
      <w:r>
        <w:lastRenderedPageBreak/>
        <w:t>для СМО - данным журнала регистрации либо регистрационному штампу входящей документации, установленным документооборотом);</w:t>
      </w:r>
    </w:p>
    <w:p w:rsidR="00590188" w:rsidRDefault="00590188">
      <w:pPr>
        <w:pStyle w:val="ConsPlusNormal"/>
        <w:ind w:firstLine="540"/>
        <w:jc w:val="both"/>
      </w:pPr>
      <w:r>
        <w:t>4) "Организация, зарегистрировавшая жалобу" - вносится тип и наименование организации, первично зарегистрировавшей письменное обращение;</w:t>
      </w:r>
    </w:p>
    <w:p w:rsidR="00590188" w:rsidRDefault="00590188">
      <w:pPr>
        <w:pStyle w:val="ConsPlusNormal"/>
        <w:ind w:firstLine="540"/>
        <w:jc w:val="both"/>
      </w:pPr>
      <w:r>
        <w:t xml:space="preserve">5) "Организация, рассмотревшая жалобу" - заполняется автоматически в зависимости от пользователя функции (организации рассмотревшей письменное обращение в полном объеме). Наименование организации, рассмотревшей жалобу, может </w:t>
      </w:r>
      <w:proofErr w:type="gramStart"/>
      <w:r>
        <w:t>совпадать/не совпадать</w:t>
      </w:r>
      <w:proofErr w:type="gramEnd"/>
      <w:r>
        <w:t xml:space="preserve"> с наименованием организации, зарегистрировавшей жалобу.</w:t>
      </w:r>
    </w:p>
    <w:p w:rsidR="00590188" w:rsidRDefault="00590188">
      <w:pPr>
        <w:pStyle w:val="ConsPlusNormal"/>
        <w:ind w:firstLine="540"/>
        <w:jc w:val="both"/>
      </w:pPr>
      <w:r>
        <w:t>7. Раздел "Заявитель":</w:t>
      </w:r>
    </w:p>
    <w:p w:rsidR="00590188" w:rsidRDefault="00590188">
      <w:pPr>
        <w:pStyle w:val="ConsPlusNormal"/>
        <w:ind w:firstLine="540"/>
        <w:jc w:val="both"/>
      </w:pPr>
      <w:r>
        <w:t>1) "Фамилия" - заполняется на основании сведений, указанных в письменном обращении;</w:t>
      </w:r>
    </w:p>
    <w:p w:rsidR="00590188" w:rsidRDefault="00590188">
      <w:pPr>
        <w:pStyle w:val="ConsPlusNormal"/>
        <w:ind w:firstLine="540"/>
        <w:jc w:val="both"/>
      </w:pPr>
      <w:r>
        <w:t>2) "Имя" - заполняется на основании сведений, указанных в письменном обращении;</w:t>
      </w:r>
    </w:p>
    <w:p w:rsidR="00590188" w:rsidRDefault="00590188">
      <w:pPr>
        <w:pStyle w:val="ConsPlusNormal"/>
        <w:ind w:firstLine="540"/>
        <w:jc w:val="both"/>
      </w:pPr>
      <w:r>
        <w:t>3) "Отчество" - заполняется на основании сведений, указанных в письменном обращении;</w:t>
      </w:r>
    </w:p>
    <w:p w:rsidR="00590188" w:rsidRDefault="00590188">
      <w:pPr>
        <w:pStyle w:val="ConsPlusNormal"/>
        <w:ind w:firstLine="540"/>
        <w:jc w:val="both"/>
      </w:pPr>
      <w:r>
        <w:t>4) "Адрес, телефон" - заполняется на основании сведений, указанных в письменном обращении.</w:t>
      </w:r>
    </w:p>
    <w:p w:rsidR="00590188" w:rsidRDefault="00590188">
      <w:pPr>
        <w:pStyle w:val="ConsPlusNormal"/>
        <w:ind w:firstLine="540"/>
        <w:jc w:val="both"/>
      </w:pPr>
      <w:r>
        <w:t>8. Раздел "Лицо, в чьих интересах подана жалоба":</w:t>
      </w:r>
    </w:p>
    <w:p w:rsidR="00590188" w:rsidRDefault="00590188">
      <w:pPr>
        <w:pStyle w:val="ConsPlusNormal"/>
        <w:ind w:firstLine="540"/>
        <w:jc w:val="both"/>
      </w:pPr>
      <w:r>
        <w:t>1) "Фамилия" - заполняется на основании сведений, указанных в письменном обращении, может совпадать с фамилией заявителя;</w:t>
      </w:r>
    </w:p>
    <w:p w:rsidR="00590188" w:rsidRDefault="00590188">
      <w:pPr>
        <w:pStyle w:val="ConsPlusNormal"/>
        <w:ind w:firstLine="540"/>
        <w:jc w:val="both"/>
      </w:pPr>
      <w:r>
        <w:t>2) "Имя" - заполняется на основании сведений, указанных в письменном обращении, может совпадать с именем заявителя;</w:t>
      </w:r>
    </w:p>
    <w:p w:rsidR="00590188" w:rsidRDefault="00590188">
      <w:pPr>
        <w:pStyle w:val="ConsPlusNormal"/>
        <w:ind w:firstLine="540"/>
        <w:jc w:val="both"/>
      </w:pPr>
      <w:r>
        <w:t>3) "Отчество" - заполняется на основании сведений, указанных в письменном обращении, может совпадать с отчеством заявителя;</w:t>
      </w:r>
    </w:p>
    <w:p w:rsidR="00590188" w:rsidRDefault="00590188">
      <w:pPr>
        <w:pStyle w:val="ConsPlusNormal"/>
        <w:ind w:firstLine="540"/>
        <w:jc w:val="both"/>
      </w:pPr>
      <w:r>
        <w:t>4) "Дата рождения" - заполняется на основании сведений, указанных в письменном обращении либо на основании функции А43 "Поиск застрахованных" ИАС-4;</w:t>
      </w:r>
    </w:p>
    <w:p w:rsidR="00590188" w:rsidRDefault="00590188">
      <w:pPr>
        <w:pStyle w:val="ConsPlusNormal"/>
        <w:ind w:firstLine="540"/>
        <w:jc w:val="both"/>
      </w:pPr>
      <w:r>
        <w:t>5) "Возрастная группа" - заполняется на основании сведений о лице, в чьих интересах подана жалоба;</w:t>
      </w:r>
    </w:p>
    <w:p w:rsidR="00590188" w:rsidRDefault="00590188">
      <w:pPr>
        <w:pStyle w:val="ConsPlusNormal"/>
        <w:ind w:firstLine="540"/>
        <w:jc w:val="both"/>
      </w:pPr>
      <w:r>
        <w:t>6) "Полис ОМС. Тип" - заполняется на основании сведений о лице, в чьих интересах подана жалоба, в т.ч. на основании функции А43 "Поиск застрахованных" ИАС-4;</w:t>
      </w:r>
    </w:p>
    <w:p w:rsidR="00590188" w:rsidRDefault="00590188">
      <w:pPr>
        <w:pStyle w:val="ConsPlusNormal"/>
        <w:ind w:firstLine="540"/>
        <w:jc w:val="both"/>
      </w:pPr>
      <w:r>
        <w:t>7) "Полис ОМС. Серия" - заполняется пользователем на основании сведений о лице, в чьих интересах подана жалоба, в т.ч. на основании функции А43 "Поиск застрахованных" ИАС-4 (поле доступно в случае заполнения сведений по полису старого образца);</w:t>
      </w:r>
    </w:p>
    <w:p w:rsidR="00590188" w:rsidRDefault="00590188">
      <w:pPr>
        <w:pStyle w:val="ConsPlusNormal"/>
        <w:ind w:firstLine="540"/>
        <w:jc w:val="both"/>
      </w:pPr>
      <w:r>
        <w:t>8) "Полис ОМС. Номер" - заполняется на основании сведений о лице, в чьих интересах подана жалоба, в т.ч. на основании функции А43 "Поиск застрахованных" ИАС-4;</w:t>
      </w:r>
    </w:p>
    <w:p w:rsidR="00590188" w:rsidRDefault="00590188">
      <w:pPr>
        <w:pStyle w:val="ConsPlusNormal"/>
        <w:ind w:firstLine="540"/>
        <w:jc w:val="both"/>
      </w:pPr>
      <w:r>
        <w:t xml:space="preserve">9) "СМО. </w:t>
      </w:r>
      <w:proofErr w:type="gramStart"/>
      <w:r>
        <w:t>Субъект РФ" - заполняется на основании сведений о лице, в чьих интересах подана жалоба (по умолчанию заносится "Свердловская область", в случае рассмотрения обращения застрахованного другого субъекта Российской Федерации - вносится из списка);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10) "СМО. </w:t>
      </w:r>
      <w:proofErr w:type="gramStart"/>
      <w:r>
        <w:t>Наименование" - заполняется на основании сведений о лице, в чьих интересах подана жалоба (в случае рассмотрения обращения застрахованного Свердловской области - вносится из списка, в случае застрахованного другого субъекта Российской Федерации - вносится пользователем ручным вводом в виде текста);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11) "МО лечения. </w:t>
      </w:r>
      <w:proofErr w:type="gramStart"/>
      <w:r>
        <w:t>Субъект РФ" - заполняется на основании сведений, указанных в обращении (по умолчанию заносится "Свердловская область", в случае рассмотрения обращения застрахованного, обратившегося за медицинской помощью в МО другого субъекта Российской Федерации, - вносится из списка);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12) "МО лечения. </w:t>
      </w:r>
      <w:proofErr w:type="gramStart"/>
      <w:r>
        <w:t>Филиал" - заполняется только в случае жалобы на МО Свердловской области (указывается наименование межмуниципального филиала ТФОМС, на территории которого расположена МО);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13) "МО лечения. </w:t>
      </w:r>
      <w:proofErr w:type="gramStart"/>
      <w:r>
        <w:t>Территория" - заполняется только в случае жалобы на МО Свердловской области (указывается наименование территории расположения МО);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 xml:space="preserve">14) "МО лечения. </w:t>
      </w:r>
      <w:proofErr w:type="gramStart"/>
      <w:r>
        <w:t>МО" - заполняется с использованием списка в случае жалобы на МО Свердловской области, в случае жалобы на МО другого субъекта Российской Федерации - вносится пользователем ручным вводом в виде текста;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15) "МО лечения. Отделение" - заполняется в случае оказания медицинской помощи в МО Свердловской области, при указании в обращении жалобы на одно подразделение МО заполняется одно поле, на несколько подразделений - оба поля;</w:t>
      </w:r>
    </w:p>
    <w:p w:rsidR="00590188" w:rsidRDefault="00590188">
      <w:pPr>
        <w:pStyle w:val="ConsPlusNormal"/>
        <w:ind w:firstLine="540"/>
        <w:jc w:val="both"/>
      </w:pPr>
      <w:r>
        <w:lastRenderedPageBreak/>
        <w:t xml:space="preserve">16) "МО лечения. Период лечения" - заполняется пользователем на основании результатов рассмотрения обращения, сведений первичной медицинской документации и/или функции А37 "Персональные данные" ИАС-4. </w:t>
      </w:r>
      <w:proofErr w:type="gramStart"/>
      <w:r>
        <w:t>В случае жалобы на оказание медицинской помощи на приеме в амбулаторно-поликлиническом подразделении даты в полях "с" и "по" должны совпадать;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17) "Причина жалобы (основная)" - заполняется в соответствии с основной причиной жалобы:</w:t>
      </w:r>
    </w:p>
    <w:p w:rsidR="00590188" w:rsidRDefault="00590188">
      <w:pPr>
        <w:pStyle w:val="ConsPlusNormal"/>
        <w:ind w:firstLine="540"/>
        <w:jc w:val="both"/>
      </w:pPr>
      <w:r>
        <w:t>- "обеспечение полисами ОМС" - жалобы, связанные с нарушением прав застрахованных по обеспечению полисами ОМС (несвоевременность выдачи, нарушение порядка оформления, отказ от выдачи и т.п.);</w:t>
      </w:r>
    </w:p>
    <w:p w:rsidR="00590188" w:rsidRDefault="00590188">
      <w:pPr>
        <w:pStyle w:val="ConsPlusNormal"/>
        <w:ind w:firstLine="540"/>
        <w:jc w:val="both"/>
      </w:pPr>
      <w:r>
        <w:t>- "выбор МО в сфере ОМС на территории страхования" - жалобы, связанные с нарушением прав лиц, застрахованных в СМО Свердловской области, на выбор МО, реализующих Территориальную программу Свердловской области (нарушения порядка выбора МО, отказ в прикреплении к МО и т.п.);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- "выбор МО в сфере ОМС вне территории страхования" - жалобы, связанные с нарушением прав лиц, застрахованных в СМО, осуществляющей деятельность в системе ОМС Свердловской области, на выбор МО за пределами Свердловской области либо жалобы, связанные с нарушением прав лиц, застрахованных в СМО, осуществляющей деятельность в системе ОМС иного субъекта РФ, на выбор МО Свердловской области (нарушения порядка выбора МО, отказ в</w:t>
      </w:r>
      <w:proofErr w:type="gramEnd"/>
      <w:r>
        <w:t xml:space="preserve"> </w:t>
      </w:r>
      <w:proofErr w:type="gramStart"/>
      <w:r>
        <w:t>прикреплении</w:t>
      </w:r>
      <w:proofErr w:type="gramEnd"/>
      <w:r>
        <w:t xml:space="preserve"> к МО и т.п.);</w:t>
      </w:r>
    </w:p>
    <w:p w:rsidR="00590188" w:rsidRDefault="00590188">
      <w:pPr>
        <w:pStyle w:val="ConsPlusNormal"/>
        <w:ind w:firstLine="540"/>
        <w:jc w:val="both"/>
      </w:pPr>
      <w:r>
        <w:t>- "выбор врача" - жалобы, связанные с нарушением прав застрахованных лиц на выбор врача МО, реализующей Территориальную программу;</w:t>
      </w:r>
    </w:p>
    <w:p w:rsidR="00590188" w:rsidRDefault="00590188">
      <w:pPr>
        <w:pStyle w:val="ConsPlusNormal"/>
        <w:ind w:firstLine="540"/>
        <w:jc w:val="both"/>
      </w:pPr>
      <w:r>
        <w:t>- "выбор или замена СМО по постоянному месту жительства" - жалобы лиц по постоянному месту жительства на выбор или замену СМО, установленных законодательством Российской Федерации;</w:t>
      </w:r>
    </w:p>
    <w:p w:rsidR="00590188" w:rsidRDefault="00590188">
      <w:pPr>
        <w:pStyle w:val="ConsPlusNormal"/>
        <w:ind w:firstLine="540"/>
        <w:jc w:val="both"/>
      </w:pPr>
      <w:r>
        <w:t>- "выбор или замена СМО вне постоянного места жительства" - жалобы лиц вне постоянного места жительства на выбор или замену СМО, установленных законодательством Российской Федерации;</w:t>
      </w:r>
    </w:p>
    <w:p w:rsidR="00590188" w:rsidRDefault="00590188">
      <w:pPr>
        <w:pStyle w:val="ConsPlusNormal"/>
        <w:ind w:firstLine="540"/>
        <w:jc w:val="both"/>
      </w:pPr>
      <w:r>
        <w:t>- "выбор или замена СМО без регистрации на территории РФ" - жалобы лиц без регистрации на территории РФ на выбор или замену СМО, установленных законодательством РФ;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- "организация работы МО" - жалобы, связанные с нарушением организации работы подразделений МО либо МО в целом (отсутствие электронной записи на прием к врачу поликлиники, превышение времени ожидания приема лечащего врача в поликлинике, превышение времени ожидания медицинского работника для оказания медицинской помощи или медицинских услуг на дому при регистрации вызова, нарушение периода ожидания консультативного приема врача-специалиста либо лабораторно-инструментальных исследований по медицинским показаниям</w:t>
      </w:r>
      <w:proofErr w:type="gramEnd"/>
      <w:r>
        <w:t>, нарушение размещения больных в круглосуточном стационаре или в стационарозамещающих подразделениях и т.п.);</w:t>
      </w:r>
    </w:p>
    <w:p w:rsidR="00590188" w:rsidRDefault="00590188">
      <w:pPr>
        <w:pStyle w:val="ConsPlusNormal"/>
        <w:ind w:firstLine="540"/>
        <w:jc w:val="both"/>
      </w:pPr>
      <w:r>
        <w:t>- "санитарно-гигиеническое состояние" - жалобы, связанные с нарушением норм СанПиН;</w:t>
      </w:r>
    </w:p>
    <w:p w:rsidR="00590188" w:rsidRDefault="00590188">
      <w:pPr>
        <w:pStyle w:val="ConsPlusNormal"/>
        <w:ind w:firstLine="540"/>
        <w:jc w:val="both"/>
      </w:pPr>
      <w:r>
        <w:t>- "материально-техническое обеспечение МО" - жалобы на материально-техническое обеспечение, приводящие к нарушению условий пребывания в МО (отсутствие или недостаточное количество медицинской техники, отсутствие или изношенность мягкого инвентаря (постельное белье, полотенца и т.п.), ветхость твердого инвентаря);</w:t>
      </w:r>
    </w:p>
    <w:p w:rsidR="00590188" w:rsidRDefault="00590188">
      <w:pPr>
        <w:pStyle w:val="ConsPlusNormal"/>
        <w:ind w:firstLine="540"/>
        <w:jc w:val="both"/>
      </w:pPr>
      <w:r>
        <w:t>- "этика и деонтология медицинских работников" - жалобы на несоблюдение медицинскими работниками норм этики и деонтологии при оказании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- "КМП" - жалобы на качество оказания медицинской помощи при предоставлении скорой медицинской помощи, первичной медико-санитарной помощи, специализированной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- "лекарственное обеспечение при оказании медицинской помощи" - жалобы, связанные с нарушением обеспечения лекарственными средствами при оказании скорой медицинской помощи, первичной медико-санитарной и специализированной медицинской помощи в условиях круглосуточного стационара или стационарозамещающего подразделения без затрат личных средств;</w:t>
      </w:r>
    </w:p>
    <w:p w:rsidR="00590188" w:rsidRDefault="00590188">
      <w:pPr>
        <w:pStyle w:val="ConsPlusNormal"/>
        <w:ind w:firstLine="540"/>
        <w:jc w:val="both"/>
      </w:pPr>
      <w:r>
        <w:t xml:space="preserve">- "отказ в медицинской помощи по программам ОМС на территории страхования" - жалобы, связанные с отказом в оказании медицинской помощи в рамках Территориальной программы </w:t>
      </w:r>
      <w:r>
        <w:lastRenderedPageBreak/>
        <w:t>Свердловской области;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- "отказ в медицинской помощи по программам ОМС вне территории страхования" - жалобы, связанные с отказом в оказании медицинской помощи в рамках Базовой программы застрахованных граждан Свердловской области, обратившихся за медицинской помощью в МО других субъектов РФ, либо застрахованных граждан других субъектов РФ, обратившихся за медицинской помощью в МО Свердловской области;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- "неисполнение СМО обязанностей по договору" - жалобы на неисполнение или ненадлежащее исполнение СМО обязанностей по договору (недостаточное информирование застрахованных лиц, отказ в оказании информационно-правовой поддержки застрахованных лиц и т.п.);</w:t>
      </w:r>
    </w:p>
    <w:p w:rsidR="00590188" w:rsidRDefault="00590188">
      <w:pPr>
        <w:pStyle w:val="ConsPlusNormal"/>
        <w:ind w:firstLine="540"/>
        <w:jc w:val="both"/>
      </w:pPr>
      <w:r>
        <w:t>- "взимание денежных средств за медицинскую помощь по программам ОМС на территории страхования" - жалобы на взимание денежных средств за медицинскую помощь (услуги), а также за лекарственные препараты, изделия медицинского назначения и расходный материал в рамках Территориальной программы с застрахованных граждан Свердловской области;</w:t>
      </w:r>
    </w:p>
    <w:p w:rsidR="00590188" w:rsidRDefault="00590188">
      <w:pPr>
        <w:pStyle w:val="ConsPlusNormal"/>
        <w:ind w:firstLine="540"/>
        <w:jc w:val="both"/>
      </w:pPr>
      <w:proofErr w:type="gramStart"/>
      <w:r>
        <w:t>- "взимание денежных средств за медицинскую помощь по программам ОМС вне территории страхования" - жалобы на взимание денежных средств за медицинскую помощь (услуги), а также за лекарственные препараты, изделия медицинского назначения и расходный материал в рамках Базовой программы с застрахованных граждан Свердловской области, обратившихся за медицинской помощью в МО других субъектов РФ или застрахованных граждан других субъектов РФ, обратившихся за медицинской помощью</w:t>
      </w:r>
      <w:proofErr w:type="gramEnd"/>
      <w:r>
        <w:t xml:space="preserve"> в МО Свердловской области;</w:t>
      </w:r>
    </w:p>
    <w:p w:rsidR="00590188" w:rsidRDefault="00590188">
      <w:pPr>
        <w:pStyle w:val="ConsPlusNormal"/>
        <w:ind w:firstLine="540"/>
        <w:jc w:val="both"/>
      </w:pPr>
      <w:r>
        <w:t>- "неправомерное распространение персональных данных" - жалобы на неправомерное распространение персональных данных застрахованных лиц;</w:t>
      </w:r>
    </w:p>
    <w:p w:rsidR="00590188" w:rsidRDefault="00590188">
      <w:pPr>
        <w:pStyle w:val="ConsPlusNormal"/>
        <w:ind w:firstLine="540"/>
        <w:jc w:val="both"/>
      </w:pPr>
      <w:r>
        <w:t>- "прочие причины" - другие причины жалоб, относящиеся к сфере ОМС;</w:t>
      </w:r>
    </w:p>
    <w:p w:rsidR="00590188" w:rsidRDefault="00590188">
      <w:pPr>
        <w:pStyle w:val="ConsPlusNormal"/>
        <w:ind w:firstLine="540"/>
        <w:jc w:val="both"/>
      </w:pPr>
      <w:r>
        <w:t>- "прочие причины по вопросам, не относящимся к сфере ОМС" - другие причины жалоб;</w:t>
      </w:r>
    </w:p>
    <w:p w:rsidR="00590188" w:rsidRDefault="00590188">
      <w:pPr>
        <w:pStyle w:val="ConsPlusNormal"/>
        <w:ind w:firstLine="540"/>
        <w:jc w:val="both"/>
      </w:pPr>
      <w:r>
        <w:t>18) "Причины жалобы (сопутствующие)" - заполняется в соответствии с другой второстепенной причиной жалобы, указанной в обращении.</w:t>
      </w:r>
    </w:p>
    <w:p w:rsidR="00590188" w:rsidRDefault="00590188">
      <w:pPr>
        <w:pStyle w:val="ConsPlusNormal"/>
        <w:ind w:firstLine="540"/>
        <w:jc w:val="both"/>
      </w:pPr>
      <w:r>
        <w:t>9. Раздел "Досудебный этап рассмотрения жалобы":</w:t>
      </w:r>
    </w:p>
    <w:p w:rsidR="00590188" w:rsidRDefault="00590188">
      <w:pPr>
        <w:pStyle w:val="ConsPlusNormal"/>
        <w:ind w:firstLine="540"/>
        <w:jc w:val="both"/>
      </w:pPr>
      <w:r>
        <w:t>1) "Экспертиза. Проведена" - заполняется в случаях, когда для рассмотрения обращения и принятия решения об обоснованности жалобы проводилась МЭЭ, ЭКМП, очная проверка;</w:t>
      </w:r>
    </w:p>
    <w:p w:rsidR="00590188" w:rsidRDefault="00590188">
      <w:pPr>
        <w:pStyle w:val="ConsPlusNormal"/>
        <w:ind w:firstLine="540"/>
        <w:jc w:val="both"/>
      </w:pPr>
      <w:r>
        <w:t>2) "Экспертиза. Дата" - заполняется на основании Акта МЭЭ, ЭКМП помощи, очной проверки;</w:t>
      </w:r>
    </w:p>
    <w:p w:rsidR="00590188" w:rsidRDefault="00590188">
      <w:pPr>
        <w:pStyle w:val="ConsPlusNormal"/>
        <w:ind w:firstLine="540"/>
        <w:jc w:val="both"/>
      </w:pPr>
      <w:r>
        <w:t>3) "Экспертиза. Условия оказания МП" - заполняется в соответствии с экспертируемыми условиями оказания медицинской помощи;</w:t>
      </w:r>
    </w:p>
    <w:p w:rsidR="00590188" w:rsidRDefault="00590188">
      <w:pPr>
        <w:pStyle w:val="ConsPlusNormal"/>
        <w:ind w:firstLine="540"/>
        <w:jc w:val="both"/>
      </w:pPr>
      <w:r>
        <w:t>4) "Экспертиза. Эксперт" - заполняется в случаях, когда для рассмотрения обращения и принятия решения об обоснованности жалобы проводилась МЭЭ, ЭКМП, очная проверка;</w:t>
      </w:r>
    </w:p>
    <w:p w:rsidR="00590188" w:rsidRDefault="00590188">
      <w:pPr>
        <w:pStyle w:val="ConsPlusNormal"/>
        <w:ind w:firstLine="540"/>
        <w:jc w:val="both"/>
      </w:pPr>
      <w:r>
        <w:t>5) "Экспертиза. Дефект (основной)" - указывается в соответствии с Актом наиболее существенный дефект, по которому применена финансовая санкция;</w:t>
      </w:r>
    </w:p>
    <w:p w:rsidR="00590188" w:rsidRDefault="00590188">
      <w:pPr>
        <w:pStyle w:val="ConsPlusNormal"/>
        <w:ind w:firstLine="540"/>
        <w:jc w:val="both"/>
      </w:pPr>
      <w:r>
        <w:t>6) "Экспертиза. Дефекты (сопутствующие)" - указываются в соответствии с Актом другие менее значимые выявленные дефекты;</w:t>
      </w:r>
    </w:p>
    <w:p w:rsidR="00590188" w:rsidRDefault="00590188">
      <w:pPr>
        <w:pStyle w:val="ConsPlusNormal"/>
        <w:ind w:firstLine="540"/>
        <w:jc w:val="both"/>
      </w:pPr>
      <w:r>
        <w:t>7) "Экспертиза. Сумма финансовых санкций к МО" - заполняется в случае применения к МО по результатам экспертизы финансовых санкций;</w:t>
      </w:r>
    </w:p>
    <w:p w:rsidR="00590188" w:rsidRDefault="00590188">
      <w:pPr>
        <w:pStyle w:val="ConsPlusNormal"/>
        <w:ind w:firstLine="540"/>
        <w:jc w:val="both"/>
      </w:pPr>
      <w:r>
        <w:t xml:space="preserve">8) "Жалоба обоснована" - вносится "Да" - в </w:t>
      </w:r>
      <w:proofErr w:type="gramStart"/>
      <w:r>
        <w:t>случаях</w:t>
      </w:r>
      <w:proofErr w:type="gramEnd"/>
      <w:r>
        <w:t xml:space="preserve"> когда жалоба признана обоснованной обоюдно СМО и МО: результаты рассмотрения жалобы доведены до МО, что подтверждено соответствующей отметкой МО о регистрации входящей документации либо имеется доказательство почтового отправления в МО, и отсутствует претензия МО в течение 15 рабочих дней с момента получения результатов рассмотрения и извещения о признании жалобы обоснованной; разногласия МО по признанию жалобы обоснованной, оформленные этическим комитетом либо Комиссией по урегулированию жалоб пациентов на досудебном уровне, урегулированы в порядке, установленном </w:t>
      </w:r>
      <w:hyperlink r:id="rId26" w:history="1">
        <w:r>
          <w:rPr>
            <w:color w:val="0000FF"/>
          </w:rPr>
          <w:t>статьей 42</w:t>
        </w:r>
      </w:hyperlink>
      <w:r>
        <w:t xml:space="preserve"> Закона N 326-ФЗ; имеются материалы, подтверждающие удовлетворение МО жалобы застрахованного на досудебном уровне, в т.ч. документ, подтверждающий выплату МО денежных </w:t>
      </w:r>
      <w:proofErr w:type="gramStart"/>
      <w:r>
        <w:t>средств</w:t>
      </w:r>
      <w:proofErr w:type="gramEnd"/>
      <w:r>
        <w:t xml:space="preserve"> в пользу застрахованного, в случае если рассматривалась жалоба на взимание денежных средств; "Нет" - в </w:t>
      </w:r>
      <w:proofErr w:type="gramStart"/>
      <w:r>
        <w:t>случаях</w:t>
      </w:r>
      <w:proofErr w:type="gramEnd"/>
      <w:r>
        <w:t xml:space="preserve"> когда жалоба признана необоснованной, либо решение о признании жалобы обоснованной обжалуется в судебном порядке;</w:t>
      </w:r>
    </w:p>
    <w:p w:rsidR="00590188" w:rsidRDefault="00590188">
      <w:pPr>
        <w:pStyle w:val="ConsPlusNormal"/>
        <w:ind w:firstLine="540"/>
        <w:jc w:val="both"/>
      </w:pPr>
      <w:r>
        <w:t xml:space="preserve">9) "Жалоба удовлетворена" - вносится "Да" - в случае удовлетворения требований заявителя </w:t>
      </w:r>
      <w:r>
        <w:lastRenderedPageBreak/>
        <w:t>в досудебном порядке, "Нет" - в случае неудовлетворения требований заявителя в досудебном порядке;</w:t>
      </w:r>
    </w:p>
    <w:p w:rsidR="00590188" w:rsidRDefault="00590188">
      <w:pPr>
        <w:pStyle w:val="ConsPlusNormal"/>
        <w:ind w:firstLine="540"/>
        <w:jc w:val="both"/>
      </w:pPr>
      <w:r>
        <w:t>10) "Сумма материального возмещения заявителю" - заполняется в случае удовлетворения в досудебном порядке спорного случая с материальным возмещением на основании документов, подтверждающих факт возмещения денежных средств застрахованному (копии платежных документов (платежное поручение, приходно-кассовый ордер)), либо уведомления руководителя МО о перечислении денежных средств заявителю, либо расписки заявителя в получении денежных средств;</w:t>
      </w:r>
    </w:p>
    <w:p w:rsidR="00590188" w:rsidRDefault="00590188">
      <w:pPr>
        <w:pStyle w:val="ConsPlusNormal"/>
        <w:ind w:firstLine="540"/>
        <w:jc w:val="both"/>
      </w:pPr>
      <w:r>
        <w:t>11) "Окончательный ответ заявителю. Дата" - соответствует дате регистрации письменного (окончательного) ответа заявителю (данным регистрационного штампа, журнала регистрации, установленным документооборотом);</w:t>
      </w:r>
    </w:p>
    <w:p w:rsidR="00590188" w:rsidRDefault="00590188">
      <w:pPr>
        <w:pStyle w:val="ConsPlusNormal"/>
        <w:ind w:firstLine="540"/>
        <w:jc w:val="both"/>
      </w:pPr>
      <w:r>
        <w:t xml:space="preserve">12) "Окончательный ответ заявителю. </w:t>
      </w:r>
      <w:proofErr w:type="gramStart"/>
      <w:r>
        <w:t>Номер" - соответствует регистрационному номеру письменного (окончательного) ответа заявителю (данным регистрационного штампа, журнала регистрации, установленным документооборотом);</w:t>
      </w:r>
      <w:proofErr w:type="gramEnd"/>
    </w:p>
    <w:p w:rsidR="00590188" w:rsidRDefault="00590188">
      <w:pPr>
        <w:pStyle w:val="ConsPlusNormal"/>
        <w:ind w:firstLine="540"/>
        <w:jc w:val="both"/>
      </w:pPr>
      <w:r>
        <w:t>13) "Реквизиты промежуточного ответа" - заполняется в случае увеличения сроков рассмотрения обращения более 30 дней, соответствует регистрационному номеру и дате письменного (промежуточного) ответа заявителю (данным регистрационного штампа, журнала регистрации, установленным документооборотом);</w:t>
      </w:r>
    </w:p>
    <w:p w:rsidR="00590188" w:rsidRDefault="00590188">
      <w:pPr>
        <w:pStyle w:val="ConsPlusNormal"/>
        <w:ind w:firstLine="540"/>
        <w:jc w:val="both"/>
      </w:pPr>
      <w:r>
        <w:t>14) "Срок рассмотрения" - рассчитывается автоматически после заполнения полей "Дата регистрации (поступления) жалобы" и "Окончательный ответ заявителю. Дата".</w:t>
      </w:r>
    </w:p>
    <w:p w:rsidR="00590188" w:rsidRDefault="00590188">
      <w:pPr>
        <w:pStyle w:val="ConsPlusNormal"/>
        <w:ind w:firstLine="540"/>
        <w:jc w:val="both"/>
      </w:pPr>
      <w:r>
        <w:t>10. Раздел "Судебный этап рассмотрения жалобы":</w:t>
      </w:r>
    </w:p>
    <w:p w:rsidR="00590188" w:rsidRDefault="00590188">
      <w:pPr>
        <w:pStyle w:val="ConsPlusNormal"/>
        <w:ind w:firstLine="540"/>
        <w:jc w:val="both"/>
      </w:pPr>
      <w:r>
        <w:t>1) "Дата подачи иска" - соответствует дате подачи иска в судебные органы;</w:t>
      </w:r>
    </w:p>
    <w:p w:rsidR="00590188" w:rsidRDefault="00590188">
      <w:pPr>
        <w:pStyle w:val="ConsPlusNormal"/>
        <w:ind w:firstLine="540"/>
        <w:jc w:val="both"/>
      </w:pPr>
      <w:r>
        <w:t>2) "Истец" - указывается лицо, обратившееся с исковым заявлением по указанному спору в судебные органы;</w:t>
      </w:r>
    </w:p>
    <w:p w:rsidR="00590188" w:rsidRDefault="00590188">
      <w:pPr>
        <w:pStyle w:val="ConsPlusNormal"/>
        <w:ind w:firstLine="540"/>
        <w:jc w:val="both"/>
      </w:pPr>
      <w:r>
        <w:t>3) "Решение суда, вступившее в силу" - заполняется на основании судебного решения после судебного разбирательства по существу указанного спора;</w:t>
      </w:r>
    </w:p>
    <w:p w:rsidR="00590188" w:rsidRDefault="00590188">
      <w:pPr>
        <w:pStyle w:val="ConsPlusNormal"/>
        <w:ind w:firstLine="540"/>
        <w:jc w:val="both"/>
      </w:pPr>
      <w:r>
        <w:t>4) "Дата решения суда" - соответствует дате решения суда;</w:t>
      </w:r>
    </w:p>
    <w:p w:rsidR="00590188" w:rsidRDefault="00590188">
      <w:pPr>
        <w:pStyle w:val="ConsPlusNormal"/>
        <w:ind w:firstLine="540"/>
        <w:jc w:val="both"/>
      </w:pPr>
      <w:r>
        <w:t>5) "Сумма возмещения по решению суда. Материальное возмещение" - заполняется пользователем ручным вводом и соответствует сумме материального возмещения по удовлетворенному судом иску;</w:t>
      </w:r>
    </w:p>
    <w:p w:rsidR="00590188" w:rsidRDefault="00590188">
      <w:pPr>
        <w:pStyle w:val="ConsPlusNormal"/>
        <w:ind w:firstLine="540"/>
        <w:jc w:val="both"/>
      </w:pPr>
      <w:r>
        <w:t>6) "Сумма возмещения по решению суда. Возмещение морального вреда" - соответствует сумме возмещения по удовлетворенному судом иску с моральным вредом;</w:t>
      </w:r>
    </w:p>
    <w:p w:rsidR="00590188" w:rsidRDefault="00590188">
      <w:pPr>
        <w:pStyle w:val="ConsPlusNormal"/>
        <w:ind w:firstLine="540"/>
        <w:jc w:val="both"/>
      </w:pPr>
      <w:r>
        <w:t>7) "Всего" - рассчитывается автоматически после заполнения полей "Сумма возмещения по решению суда. Материальное возмещение" и "Сумма возмещения по решению суда. Возмещение морального вреда".</w:t>
      </w:r>
    </w:p>
    <w:p w:rsidR="00590188" w:rsidRDefault="00590188">
      <w:pPr>
        <w:pStyle w:val="ConsPlusNormal"/>
        <w:ind w:firstLine="540"/>
        <w:jc w:val="both"/>
      </w:pPr>
      <w:r>
        <w:t xml:space="preserve">11. </w:t>
      </w:r>
      <w:proofErr w:type="gramStart"/>
      <w:r>
        <w:t>"Комментарии" - вносятся дополнительные сведения по результату рассмотрения обращения: уточняется причина жалоб, зарегистрированных в категории "прочие причины" и "прочие причины по вопросам, не относящимся к сфере ОМС", указываются виды медицинской помощи (услуги), а также наименования лекарственных препаратов, изделий медицинского назначения, расходных материалов, за которые взимались денежные средства, в т.ч. не входящие в утвержденные Перечни;</w:t>
      </w:r>
      <w:proofErr w:type="gramEnd"/>
      <w:r>
        <w:t xml:space="preserve"> наименование лекарственного препарата, обеспечение по которому было нарушено при оказании скорой медицинской помощи, первичной медико-санитарной и специализированной медицинской помощи в условиях круглосуточного стационара или стационарозамещающего подразделения без затрат личных средств; пояснения по удовлетворению спорного случая без материального возмещения.</w:t>
      </w:r>
    </w:p>
    <w:p w:rsidR="00590188" w:rsidRDefault="00590188">
      <w:pPr>
        <w:pStyle w:val="ConsPlusNormal"/>
        <w:ind w:firstLine="540"/>
        <w:jc w:val="both"/>
      </w:pPr>
      <w:r>
        <w:t xml:space="preserve">12. </w:t>
      </w:r>
      <w:proofErr w:type="gramStart"/>
      <w:r>
        <w:t>"Проверено" - заполняется пользователем отдела обеспечения защиты прав застрахованных ТФОМС ежемесячно (до 10 числа месяца, следующего за отчетным) после контроля полей, заполненных пользователями СМО и межмуниципальных филиалов ТФОМС, при регистрации, как досудебного этапа рассмотрения обращения, так и судебного этапа.</w:t>
      </w:r>
      <w:proofErr w:type="gramEnd"/>
      <w:r>
        <w:t xml:space="preserve"> После проверки ТФОМС доступ пользователя к редактированию закрывается.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right"/>
        <w:outlineLvl w:val="1"/>
      </w:pPr>
      <w:r>
        <w:t>Приложение N 4</w:t>
      </w:r>
    </w:p>
    <w:p w:rsidR="00590188" w:rsidRDefault="00590188">
      <w:pPr>
        <w:pStyle w:val="ConsPlusNormal"/>
        <w:jc w:val="right"/>
      </w:pPr>
      <w:r>
        <w:t>к Регламенту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jc w:val="center"/>
      </w:pPr>
      <w:bookmarkStart w:id="4" w:name="P352"/>
      <w:bookmarkEnd w:id="4"/>
      <w:r>
        <w:t>СХЕМА</w:t>
      </w:r>
    </w:p>
    <w:p w:rsidR="00590188" w:rsidRDefault="00590188">
      <w:pPr>
        <w:pStyle w:val="ConsPlusNormal"/>
        <w:jc w:val="center"/>
      </w:pPr>
      <w:r>
        <w:t>ВЗАИМОДЕЙСТВИЯ УЧАСТНИКОВ ОМС ПРИ РАССМОТРЕНИИ</w:t>
      </w:r>
    </w:p>
    <w:p w:rsidR="00590188" w:rsidRDefault="00590188">
      <w:pPr>
        <w:pStyle w:val="ConsPlusNormal"/>
        <w:jc w:val="center"/>
      </w:pPr>
      <w:r>
        <w:t>ПИСЬМЕННЫХ ОБРАЩЕНИЙ ГРАЖДАН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nformat"/>
        <w:jc w:val="both"/>
      </w:pPr>
      <w:r>
        <w:t xml:space="preserve">                        ┌────────────────────────┐</w:t>
      </w:r>
    </w:p>
    <w:p w:rsidR="00590188" w:rsidRDefault="00590188">
      <w:pPr>
        <w:pStyle w:val="ConsPlusNonformat"/>
        <w:jc w:val="both"/>
      </w:pPr>
      <w:r>
        <w:t xml:space="preserve">                        │  Обращение гражданина  │</w:t>
      </w:r>
    </w:p>
    <w:p w:rsidR="00590188" w:rsidRDefault="00590188">
      <w:pPr>
        <w:pStyle w:val="ConsPlusNonformat"/>
        <w:jc w:val="both"/>
      </w:pPr>
      <w:r>
        <w:t xml:space="preserve">                        └─────────────┬──────────┘</w:t>
      </w:r>
    </w:p>
    <w:p w:rsidR="00590188" w:rsidRDefault="00590188">
      <w:pPr>
        <w:pStyle w:val="ConsPlusNonformat"/>
        <w:jc w:val="both"/>
      </w:pPr>
      <w:r>
        <w:t xml:space="preserve">               ┌──────────────────────┴────────────────────┐</w:t>
      </w:r>
    </w:p>
    <w:p w:rsidR="00590188" w:rsidRDefault="00590188">
      <w:pPr>
        <w:pStyle w:val="ConsPlusNonformat"/>
        <w:jc w:val="both"/>
      </w:pPr>
      <w:r>
        <w:t xml:space="preserve">               \/                                          \/</w:t>
      </w:r>
    </w:p>
    <w:p w:rsidR="00590188" w:rsidRDefault="00590188">
      <w:pPr>
        <w:pStyle w:val="ConsPlusNonformat"/>
        <w:jc w:val="both"/>
      </w:pPr>
      <w: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590188" w:rsidRDefault="00590188">
      <w:pPr>
        <w:pStyle w:val="ConsPlusNonformat"/>
        <w:jc w:val="both"/>
      </w:pPr>
      <w:r>
        <w:t>│ТФОМС Свердловской области        │   │СМО Свердловской области          │</w:t>
      </w:r>
    </w:p>
    <w:p w:rsidR="00590188" w:rsidRDefault="00590188">
      <w:pPr>
        <w:pStyle w:val="ConsPlusNonformat"/>
        <w:jc w:val="both"/>
      </w:pPr>
      <w:r>
        <w:t>│1 вариант:                        │   │1 вариант:                        │</w:t>
      </w:r>
    </w:p>
    <w:p w:rsidR="00590188" w:rsidRDefault="00590188">
      <w:pPr>
        <w:pStyle w:val="ConsPlusNonformat"/>
        <w:jc w:val="both"/>
      </w:pPr>
      <w:r>
        <w:t>│- регистрирует письменное         │   │- регистрирует письменное         │</w:t>
      </w:r>
    </w:p>
    <w:p w:rsidR="00590188" w:rsidRDefault="00590188">
      <w:pPr>
        <w:pStyle w:val="ConsPlusNonformat"/>
        <w:jc w:val="both"/>
      </w:pPr>
      <w:r>
        <w:t>│обращение;                        │   │обращение;                        │</w:t>
      </w:r>
    </w:p>
    <w:p w:rsidR="00590188" w:rsidRDefault="00590188">
      <w:pPr>
        <w:pStyle w:val="ConsPlusNonformat"/>
        <w:jc w:val="both"/>
      </w:pPr>
      <w:r>
        <w:t xml:space="preserve">│рассматривает обращение           │   │- рассматривает обращение </w:t>
      </w:r>
      <w:proofErr w:type="gramStart"/>
      <w:r>
        <w:t>по</w:t>
      </w:r>
      <w:proofErr w:type="gramEnd"/>
      <w:r>
        <w:t xml:space="preserve">      │</w:t>
      </w:r>
    </w:p>
    <w:p w:rsidR="00590188" w:rsidRDefault="00590188">
      <w:pPr>
        <w:pStyle w:val="ConsPlusNonformat"/>
        <w:jc w:val="both"/>
      </w:pPr>
      <w:r>
        <w:t xml:space="preserve">│по существу вопросов, </w:t>
      </w:r>
      <w:proofErr w:type="gramStart"/>
      <w:r>
        <w:t>при</w:t>
      </w:r>
      <w:proofErr w:type="gramEnd"/>
      <w:r>
        <w:t xml:space="preserve">         │   │существу вопросов, в т.ч. проводит│</w:t>
      </w:r>
    </w:p>
    <w:p w:rsidR="00590188" w:rsidRDefault="00590188">
      <w:pPr>
        <w:pStyle w:val="ConsPlusNonformat"/>
        <w:jc w:val="both"/>
      </w:pPr>
      <w:r>
        <w:t>│необходимости, запрашивает        │   │контроль объемов, сроков, качества│</w:t>
      </w:r>
    </w:p>
    <w:p w:rsidR="00590188" w:rsidRDefault="00590188">
      <w:pPr>
        <w:pStyle w:val="ConsPlusNonformat"/>
        <w:jc w:val="both"/>
      </w:pPr>
      <w:r>
        <w:t>│дополнительную информацию у СМО   │   │и условий предоставления          │</w:t>
      </w:r>
    </w:p>
    <w:p w:rsidR="00590188" w:rsidRDefault="00590188">
      <w:pPr>
        <w:pStyle w:val="ConsPlusNonformat"/>
        <w:jc w:val="both"/>
      </w:pPr>
      <w:r>
        <w:t xml:space="preserve">│и/или МО, или проводит </w:t>
      </w:r>
      <w:proofErr w:type="gramStart"/>
      <w:r>
        <w:t>очную</w:t>
      </w:r>
      <w:proofErr w:type="gramEnd"/>
      <w:r>
        <w:t xml:space="preserve">      │   │медицинской помощи по ОМС,        │</w:t>
      </w:r>
    </w:p>
    <w:p w:rsidR="00590188" w:rsidRDefault="00590188">
      <w:pPr>
        <w:pStyle w:val="ConsPlusNonformat"/>
        <w:jc w:val="both"/>
      </w:pPr>
      <w:r>
        <w:t>│проверку МО;                      │   │запрашивает дополнительную        │</w:t>
      </w:r>
    </w:p>
    <w:p w:rsidR="00590188" w:rsidRDefault="00590188">
      <w:pPr>
        <w:pStyle w:val="ConsPlusNonformat"/>
        <w:jc w:val="both"/>
      </w:pPr>
      <w:r>
        <w:t>│- направляет ответ гражданину;    │   │информацию у МО, проводит очную   │</w:t>
      </w:r>
    </w:p>
    <w:p w:rsidR="00590188" w:rsidRDefault="00590188">
      <w:pPr>
        <w:pStyle w:val="ConsPlusNonformat"/>
        <w:jc w:val="both"/>
      </w:pPr>
      <w:r>
        <w:t>│- регистрирует результат          │   │проверку МО;                      │</w:t>
      </w:r>
    </w:p>
    <w:p w:rsidR="00590188" w:rsidRDefault="00590188">
      <w:pPr>
        <w:pStyle w:val="ConsPlusNonformat"/>
        <w:jc w:val="both"/>
      </w:pPr>
      <w:r>
        <w:t>│рассмотрения в учетной системе    │   │- направляет ответ гражданину;    │</w:t>
      </w:r>
    </w:p>
    <w:p w:rsidR="00590188" w:rsidRDefault="00590188">
      <w:pPr>
        <w:pStyle w:val="ConsPlusNonformat"/>
        <w:jc w:val="both"/>
      </w:pPr>
      <w:proofErr w:type="gramStart"/>
      <w:r>
        <w:t>│(Журнал регистрации обращений     │   │- регистрирует результат          │</w:t>
      </w:r>
      <w:proofErr w:type="gramEnd"/>
    </w:p>
    <w:p w:rsidR="00590188" w:rsidRDefault="00590188">
      <w:pPr>
        <w:pStyle w:val="ConsPlusNonformat"/>
        <w:jc w:val="both"/>
      </w:pPr>
      <w:r>
        <w:t>│граждан, А80 "Учет жалоб" ИАС-4   │   │рассмотрения в учетной системе    │</w:t>
      </w:r>
    </w:p>
    <w:p w:rsidR="00590188" w:rsidRDefault="00590188">
      <w:pPr>
        <w:pStyle w:val="ConsPlusNonformat"/>
        <w:jc w:val="both"/>
      </w:pPr>
      <w:proofErr w:type="gramStart"/>
      <w:r>
        <w:t>│ТФОМС).</w:t>
      </w:r>
      <w:proofErr w:type="gramEnd"/>
      <w:r>
        <w:t xml:space="preserve">                           │   │</w:t>
      </w:r>
      <w:proofErr w:type="gramStart"/>
      <w:r>
        <w:t>(Журнал регистрации обращений     │</w:t>
      </w:r>
      <w:proofErr w:type="gramEnd"/>
    </w:p>
    <w:p w:rsidR="00590188" w:rsidRDefault="00590188">
      <w:pPr>
        <w:pStyle w:val="ConsPlusNonformat"/>
        <w:jc w:val="both"/>
      </w:pPr>
      <w:r>
        <w:t>│2 вариант:                        │   │граждан, А80 "Учет жалоб" ИАС-4   │</w:t>
      </w:r>
    </w:p>
    <w:p w:rsidR="00590188" w:rsidRDefault="00590188">
      <w:pPr>
        <w:pStyle w:val="ConsPlusNonformat"/>
        <w:jc w:val="both"/>
      </w:pPr>
      <w:r>
        <w:t>│- регистрирует письменное         ├──&gt;│ТФОМС).                           │</w:t>
      </w:r>
    </w:p>
    <w:p w:rsidR="00590188" w:rsidRDefault="00590188">
      <w:pPr>
        <w:pStyle w:val="ConsPlusNonformat"/>
        <w:jc w:val="both"/>
      </w:pPr>
      <w:r>
        <w:t>│обращение;                        │   │2 вариант:                        │</w:t>
      </w:r>
    </w:p>
    <w:p w:rsidR="00590188" w:rsidRDefault="00590188">
      <w:pPr>
        <w:pStyle w:val="ConsPlusNonformat"/>
        <w:jc w:val="both"/>
      </w:pPr>
      <w:r>
        <w:t>│- направляет обращение в СМО      │   │- регистрирует письменное         │</w:t>
      </w:r>
    </w:p>
    <w:p w:rsidR="00590188" w:rsidRDefault="00590188">
      <w:pPr>
        <w:pStyle w:val="ConsPlusNonformat"/>
        <w:jc w:val="both"/>
      </w:pPr>
      <w:r>
        <w:t xml:space="preserve">│для проведения </w:t>
      </w:r>
      <w:proofErr w:type="gramStart"/>
      <w:r>
        <w:t>соответствующих</w:t>
      </w:r>
      <w:proofErr w:type="gramEnd"/>
      <w:r>
        <w:t xml:space="preserve">    │   │обращение, направленное ТФОМС;    │</w:t>
      </w:r>
    </w:p>
    <w:p w:rsidR="00590188" w:rsidRDefault="00590188">
      <w:pPr>
        <w:pStyle w:val="ConsPlusNonformat"/>
        <w:jc w:val="both"/>
      </w:pPr>
      <w:r>
        <w:t xml:space="preserve">│мероприятий по рассмотрению,      │   │- рассматривает обращение </w:t>
      </w:r>
      <w:proofErr w:type="gramStart"/>
      <w:r>
        <w:t>по</w:t>
      </w:r>
      <w:proofErr w:type="gramEnd"/>
      <w:r>
        <w:t xml:space="preserve">      │</w:t>
      </w:r>
    </w:p>
    <w:p w:rsidR="00590188" w:rsidRDefault="00590188">
      <w:pPr>
        <w:pStyle w:val="ConsPlusNonformat"/>
        <w:jc w:val="both"/>
      </w:pPr>
      <w:r>
        <w:t>│в т.ч. проведения контроля        │   │существу вопросов, в т.ч. проводит│</w:t>
      </w:r>
    </w:p>
    <w:p w:rsidR="00590188" w:rsidRDefault="00590188">
      <w:pPr>
        <w:pStyle w:val="ConsPlusNonformat"/>
        <w:jc w:val="both"/>
      </w:pPr>
      <w:r>
        <w:t>│объемов, сроков, качества и       │   │контроль объемов, сроков, качества│</w:t>
      </w:r>
    </w:p>
    <w:p w:rsidR="00590188" w:rsidRDefault="00590188">
      <w:pPr>
        <w:pStyle w:val="ConsPlusNonformat"/>
        <w:jc w:val="both"/>
      </w:pPr>
      <w:r>
        <w:t xml:space="preserve">│условий предоставления </w:t>
      </w:r>
      <w:proofErr w:type="gramStart"/>
      <w:r>
        <w:t>медицинской</w:t>
      </w:r>
      <w:proofErr w:type="gramEnd"/>
      <w:r>
        <w:t>│   │и условий предоставления          │</w:t>
      </w:r>
    </w:p>
    <w:p w:rsidR="00590188" w:rsidRDefault="00590188">
      <w:pPr>
        <w:pStyle w:val="ConsPlusNonformat"/>
        <w:jc w:val="both"/>
      </w:pPr>
      <w:r>
        <w:t>│помощи по ОМС;                    │   │медицинской помощи по ОМС,        │</w:t>
      </w:r>
    </w:p>
    <w:p w:rsidR="00590188" w:rsidRDefault="00590188">
      <w:pPr>
        <w:pStyle w:val="ConsPlusNonformat"/>
        <w:jc w:val="both"/>
      </w:pPr>
      <w:r>
        <w:t xml:space="preserve">│- направляет промежуточный ответ  │   │запрашивает </w:t>
      </w:r>
      <w:proofErr w:type="gramStart"/>
      <w:r>
        <w:t>дополнительную</w:t>
      </w:r>
      <w:proofErr w:type="gramEnd"/>
      <w:r>
        <w:t xml:space="preserve">        │</w:t>
      </w:r>
    </w:p>
    <w:p w:rsidR="00590188" w:rsidRDefault="00590188">
      <w:pPr>
        <w:pStyle w:val="ConsPlusNonformat"/>
        <w:jc w:val="both"/>
      </w:pPr>
      <w:r>
        <w:t>│гражданину;                       │   │информацию у МО, проводит очную   │</w:t>
      </w:r>
    </w:p>
    <w:p w:rsidR="00590188" w:rsidRDefault="00590188">
      <w:pPr>
        <w:pStyle w:val="ConsPlusNonformat"/>
        <w:jc w:val="both"/>
      </w:pPr>
      <w:r>
        <w:t>│- контролирует СМО по срокам и    │   │проверку МО;                      │</w:t>
      </w:r>
    </w:p>
    <w:p w:rsidR="00590188" w:rsidRDefault="00590188">
      <w:pPr>
        <w:pStyle w:val="ConsPlusNonformat"/>
        <w:jc w:val="both"/>
      </w:pPr>
      <w:r>
        <w:t>│качеству рассмотрения обращения и │   │- направляет ответ гражданину;    │</w:t>
      </w:r>
    </w:p>
    <w:p w:rsidR="00590188" w:rsidRDefault="00590188">
      <w:pPr>
        <w:pStyle w:val="ConsPlusNonformat"/>
        <w:jc w:val="both"/>
      </w:pPr>
      <w:r>
        <w:t xml:space="preserve">│подготовке ответа гражданину, а   │   │- направляет ответ в ТФОМС </w:t>
      </w:r>
      <w:proofErr w:type="gramStart"/>
      <w:r>
        <w:t>с</w:t>
      </w:r>
      <w:proofErr w:type="gramEnd"/>
      <w:r>
        <w:t xml:space="preserve">      │</w:t>
      </w:r>
    </w:p>
    <w:p w:rsidR="00590188" w:rsidRDefault="00590188">
      <w:pPr>
        <w:pStyle w:val="ConsPlusNonformat"/>
        <w:jc w:val="both"/>
      </w:pPr>
      <w:r>
        <w:t>│также регистрацию результатов     │   │предоставлением копии ответа      │</w:t>
      </w:r>
    </w:p>
    <w:p w:rsidR="00590188" w:rsidRDefault="00590188">
      <w:pPr>
        <w:pStyle w:val="ConsPlusNonformat"/>
        <w:jc w:val="both"/>
      </w:pPr>
      <w:r>
        <w:t>│рассмотрения в учетной системе    │   │гражданину и копий результатов    │</w:t>
      </w:r>
    </w:p>
    <w:p w:rsidR="00590188" w:rsidRDefault="00590188">
      <w:pPr>
        <w:pStyle w:val="ConsPlusNonformat"/>
        <w:jc w:val="both"/>
      </w:pPr>
      <w:r>
        <w:t>│(А80 "Учет жалоб" ИАС-4 ТФОМС)    │   │экспертизы;                       │</w:t>
      </w:r>
    </w:p>
    <w:p w:rsidR="00590188" w:rsidRDefault="00590188">
      <w:pPr>
        <w:pStyle w:val="ConsPlusNonformat"/>
        <w:jc w:val="both"/>
      </w:pPr>
      <w:r>
        <w:t>└──────────────────────────────────┘   │регистрирует результат            │</w:t>
      </w:r>
    </w:p>
    <w:p w:rsidR="00590188" w:rsidRDefault="00590188">
      <w:pPr>
        <w:pStyle w:val="ConsPlusNonformat"/>
        <w:jc w:val="both"/>
      </w:pPr>
      <w:r>
        <w:t xml:space="preserve">                   /\                  │рассмотрения в учетной системе    │</w:t>
      </w:r>
    </w:p>
    <w:p w:rsidR="00590188" w:rsidRDefault="00590188">
      <w:pPr>
        <w:pStyle w:val="ConsPlusNonformat"/>
        <w:jc w:val="both"/>
      </w:pPr>
      <w:r>
        <w:t xml:space="preserve">                   </w:t>
      </w:r>
      <w:proofErr w:type="gramStart"/>
      <w:r>
        <w:t>│  ┌───────────────&gt;│(Журнал регистрации обращений     │</w:t>
      </w:r>
      <w:proofErr w:type="gramEnd"/>
    </w:p>
    <w:p w:rsidR="00590188" w:rsidRDefault="00590188">
      <w:pPr>
        <w:pStyle w:val="ConsPlusNonformat"/>
        <w:jc w:val="both"/>
      </w:pPr>
      <w:r>
        <w:t xml:space="preserve">                   │  │                │граждан, А80 "Учет жалоб" ИАС-4   │</w:t>
      </w:r>
    </w:p>
    <w:p w:rsidR="00590188" w:rsidRDefault="00590188">
      <w:pPr>
        <w:pStyle w:val="ConsPlusNonformat"/>
        <w:jc w:val="both"/>
      </w:pPr>
      <w:proofErr w:type="gramStart"/>
      <w:r>
        <w:t>│                  │  │                │ТФОМС)                            │</w:t>
      </w:r>
      <w:proofErr w:type="gramEnd"/>
    </w:p>
    <w:p w:rsidR="00590188" w:rsidRDefault="00590188">
      <w:pPr>
        <w:pStyle w:val="ConsPlusNonformat"/>
        <w:jc w:val="both"/>
      </w:pPr>
      <w:r>
        <w:t xml:space="preserve">                   │  │                └──────────────────────────────────┘</w:t>
      </w:r>
    </w:p>
    <w:p w:rsidR="00590188" w:rsidRDefault="00590188">
      <w:pPr>
        <w:pStyle w:val="ConsPlusNonformat"/>
        <w:jc w:val="both"/>
      </w:pPr>
      <w:r>
        <w:t xml:space="preserve">                   \/ \/</w:t>
      </w:r>
    </w:p>
    <w:p w:rsidR="00590188" w:rsidRDefault="00590188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90188" w:rsidRDefault="00590188">
      <w:pPr>
        <w:pStyle w:val="ConsPlusNonformat"/>
        <w:jc w:val="both"/>
      </w:pPr>
      <w:r>
        <w:t>│                         МО Свердловской области                         │</w:t>
      </w:r>
    </w:p>
    <w:p w:rsidR="00590188" w:rsidRDefault="00590188">
      <w:pPr>
        <w:pStyle w:val="ConsPlusNonformat"/>
        <w:jc w:val="both"/>
      </w:pPr>
      <w:r>
        <w:t>│- взаимодействует с СМО и ТФОМС по рассмотрению обращения гражданина;    │</w:t>
      </w:r>
    </w:p>
    <w:p w:rsidR="00590188" w:rsidRDefault="00590188">
      <w:pPr>
        <w:pStyle w:val="ConsPlusNonformat"/>
        <w:jc w:val="both"/>
      </w:pPr>
      <w:r>
        <w:t>│- назначает ответственное лицо по работе с обращением либо организует    │</w:t>
      </w:r>
    </w:p>
    <w:p w:rsidR="00590188" w:rsidRDefault="00590188">
      <w:pPr>
        <w:pStyle w:val="ConsPlusNonformat"/>
        <w:jc w:val="both"/>
      </w:pPr>
      <w:r>
        <w:t>│работу Комиссии по урегулированию жалоб пациентов, проводит служебную    │</w:t>
      </w:r>
    </w:p>
    <w:p w:rsidR="00590188" w:rsidRDefault="00590188">
      <w:pPr>
        <w:pStyle w:val="ConsPlusNonformat"/>
        <w:jc w:val="both"/>
      </w:pPr>
      <w:r>
        <w:t>│проверку по фактам, указанным в обращении гражданина, направляет         │</w:t>
      </w:r>
    </w:p>
    <w:p w:rsidR="00590188" w:rsidRDefault="00590188">
      <w:pPr>
        <w:pStyle w:val="ConsPlusNonformat"/>
        <w:jc w:val="both"/>
      </w:pPr>
      <w:r>
        <w:t>│результаты проверки и объяснения по фактам, указанным в обращении, в СМО │</w:t>
      </w:r>
    </w:p>
    <w:p w:rsidR="00590188" w:rsidRDefault="00590188">
      <w:pPr>
        <w:pStyle w:val="ConsPlusNonformat"/>
        <w:jc w:val="both"/>
      </w:pPr>
      <w:r>
        <w:lastRenderedPageBreak/>
        <w:t>│или ТФОМС;                                                               │</w:t>
      </w:r>
    </w:p>
    <w:p w:rsidR="00590188" w:rsidRDefault="00590188">
      <w:pPr>
        <w:pStyle w:val="ConsPlusNonformat"/>
        <w:jc w:val="both"/>
      </w:pPr>
      <w:r>
        <w:t>│- предоставляет медицинскую документацию для проведения контроля объемов,│</w:t>
      </w:r>
    </w:p>
    <w:p w:rsidR="00590188" w:rsidRDefault="00590188">
      <w:pPr>
        <w:pStyle w:val="ConsPlusNonformat"/>
        <w:jc w:val="both"/>
      </w:pPr>
      <w:r>
        <w:t>│сроков, качества и условий предоставления медицинской помощи по ОМС;     │</w:t>
      </w:r>
    </w:p>
    <w:p w:rsidR="00590188" w:rsidRDefault="00590188">
      <w:pPr>
        <w:pStyle w:val="ConsPlusNonformat"/>
        <w:jc w:val="both"/>
      </w:pPr>
      <w:r>
        <w:t>│- предоставляет возможность проведения очной проверки специалистам       │</w:t>
      </w:r>
    </w:p>
    <w:p w:rsidR="00590188" w:rsidRDefault="00590188">
      <w:pPr>
        <w:pStyle w:val="ConsPlusNonformat"/>
        <w:jc w:val="both"/>
      </w:pPr>
      <w:r>
        <w:t>│(экспертам) СМО/ТФОМС;                                                   │</w:t>
      </w:r>
    </w:p>
    <w:p w:rsidR="00590188" w:rsidRDefault="00590188">
      <w:pPr>
        <w:pStyle w:val="ConsPlusNonformat"/>
        <w:jc w:val="both"/>
      </w:pPr>
      <w:r>
        <w:t>│- принимает меры по урегулированию спорного вопроса в досудебном порядке,│</w:t>
      </w:r>
    </w:p>
    <w:p w:rsidR="00590188" w:rsidRDefault="00590188">
      <w:pPr>
        <w:pStyle w:val="ConsPlusNonformat"/>
        <w:jc w:val="both"/>
      </w:pPr>
      <w:r>
        <w:t>│меры по предупреждению нарушений прав граждан при получении медицинской  │</w:t>
      </w:r>
    </w:p>
    <w:p w:rsidR="00590188" w:rsidRDefault="00590188">
      <w:pPr>
        <w:pStyle w:val="ConsPlusNonformat"/>
        <w:jc w:val="both"/>
      </w:pPr>
      <w:r>
        <w:t>│помощи, меры административного воздействия к сотрудникам, нарушившим     │</w:t>
      </w:r>
    </w:p>
    <w:p w:rsidR="00590188" w:rsidRDefault="00590188">
      <w:pPr>
        <w:pStyle w:val="ConsPlusNonformat"/>
        <w:jc w:val="both"/>
      </w:pPr>
      <w:r>
        <w:t>│права пациента                                                           │</w:t>
      </w:r>
    </w:p>
    <w:p w:rsidR="00590188" w:rsidRDefault="0059018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ind w:firstLine="540"/>
        <w:jc w:val="both"/>
      </w:pPr>
    </w:p>
    <w:p w:rsidR="00590188" w:rsidRDefault="005901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4A2" w:rsidRDefault="006734A2"/>
    <w:sectPr w:rsidR="006734A2" w:rsidSect="00DD72F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0188"/>
    <w:rsid w:val="00170D9D"/>
    <w:rsid w:val="00590188"/>
    <w:rsid w:val="006734A2"/>
    <w:rsid w:val="00F7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01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01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11421A05F5508031F4AC3EFD95C7D0FF5A93CFD8BD09A9AB8A28F5D14C7H" TargetMode="External"/><Relationship Id="rId13" Type="http://schemas.openxmlformats.org/officeDocument/2006/relationships/hyperlink" Target="consultantplus://offline/ref=1DE11421A05F5508031F4AC3EFD95C7D0CFDA83CFE86D09A9AB8A28F5D14C7H" TargetMode="External"/><Relationship Id="rId18" Type="http://schemas.openxmlformats.org/officeDocument/2006/relationships/hyperlink" Target="consultantplus://offline/ref=1DE11421A05F5508031F4AC3EFD95C7D0FF5A93CFD8BD09A9AB8A28F5D14C7H" TargetMode="External"/><Relationship Id="rId26" Type="http://schemas.openxmlformats.org/officeDocument/2006/relationships/hyperlink" Target="consultantplus://offline/ref=1DE11421A05F5508031F4AC3EFD95C7D0CFCA13FFD80D09A9AB8A28F5D47F08043CDD442A844C26D13C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E11421A05F5508031F4AC3EFD95C7D0FF4A23DFA86D09A9AB8A28F5D47F08043CDD4421AC8H" TargetMode="External"/><Relationship Id="rId7" Type="http://schemas.openxmlformats.org/officeDocument/2006/relationships/hyperlink" Target="consultantplus://offline/ref=1DE11421A05F5508031F4AC3EFD95C7D0CF5A63AF3D58798CBEDAC18CAH" TargetMode="External"/><Relationship Id="rId12" Type="http://schemas.openxmlformats.org/officeDocument/2006/relationships/hyperlink" Target="consultantplus://offline/ref=1DE11421A05F5508031F4AC3EFD95C7D0FFBA53EF885D09A9AB8A28F5D47F08043CDD442A844C76F13CAH" TargetMode="External"/><Relationship Id="rId17" Type="http://schemas.openxmlformats.org/officeDocument/2006/relationships/hyperlink" Target="consultantplus://offline/ref=1DE11421A05F5508031F4AC3EFD95C7D0FF5A93CFD8BD09A9AB8A28F5D14C7H" TargetMode="External"/><Relationship Id="rId25" Type="http://schemas.openxmlformats.org/officeDocument/2006/relationships/hyperlink" Target="consultantplus://offline/ref=1DE11421A05F5508031F4AC3EFD95C7D0FF4A23DFA86D09A9AB8A28F5D14C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E11421A05F5508031F54CEF9B502770FF6FF32F985DFCCCEEDA4D80217F6D5038DD217EB00CA6F3CDFC1281DCFH" TargetMode="External"/><Relationship Id="rId20" Type="http://schemas.openxmlformats.org/officeDocument/2006/relationships/hyperlink" Target="consultantplus://offline/ref=1DE11421A05F5508031F4AC3EFD95C7D0FF5A93CFD8BD09A9AB8A28F5D14C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11421A05F5508031F4AC3EFD95C7D0CFDA33FF181D09A9AB8A28F5D47F08043CDD442A844C76F13CEH" TargetMode="External"/><Relationship Id="rId11" Type="http://schemas.openxmlformats.org/officeDocument/2006/relationships/hyperlink" Target="consultantplus://offline/ref=1DE11421A05F5508031F4AC3EFD95C7D0CFDA13AFD85D09A9AB8A28F5D14C7H" TargetMode="External"/><Relationship Id="rId24" Type="http://schemas.openxmlformats.org/officeDocument/2006/relationships/hyperlink" Target="consultantplus://offline/ref=1DE11421A05F5508031F4AC3EFD95C7D0FF5A93CFD8BD09A9AB8A28F5D14C7H" TargetMode="External"/><Relationship Id="rId5" Type="http://schemas.openxmlformats.org/officeDocument/2006/relationships/hyperlink" Target="consultantplus://offline/ref=1DE11421A05F5508031F54CEF9B502770FF6FF32FC87DBC8C0E7F9D20A4EFAD710C4H" TargetMode="External"/><Relationship Id="rId15" Type="http://schemas.openxmlformats.org/officeDocument/2006/relationships/hyperlink" Target="consultantplus://offline/ref=1DE11421A05F5508031F54CEF9B502770FF6FF32F98BDCCACEEFA4D80217F6D50318CDH" TargetMode="External"/><Relationship Id="rId23" Type="http://schemas.openxmlformats.org/officeDocument/2006/relationships/hyperlink" Target="consultantplus://offline/ref=1DE11421A05F5508031F4AC3EFD95C7D0CFCA13FFD80D09A9AB8A28F5D47F08043CDD442A844C66813C8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DE11421A05F5508031F4AC3EFD95C7D0CFDA03DF98AD09A9AB8A28F5D14C7H" TargetMode="External"/><Relationship Id="rId19" Type="http://schemas.openxmlformats.org/officeDocument/2006/relationships/hyperlink" Target="consultantplus://offline/ref=1DE11421A05F5508031F4AC3EFD95C7D0FF5A93CFD8BD09A9AB8A28F5D14C7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DE11421A05F5508031F4AC3EFD95C7D0CFCA13FFD80D09A9AB8A28F5D14C7H" TargetMode="External"/><Relationship Id="rId14" Type="http://schemas.openxmlformats.org/officeDocument/2006/relationships/hyperlink" Target="consultantplus://offline/ref=1DE11421A05F5508031F4AC3EFD95C7D0FF4A23DFA86D09A9AB8A28F5D14C7H" TargetMode="External"/><Relationship Id="rId22" Type="http://schemas.openxmlformats.org/officeDocument/2006/relationships/hyperlink" Target="consultantplus://offline/ref=1DE11421A05F5508031F4AC3EFD95C7D0CFDA03DF98AD09A9AB8A28F5D47F08043CDD442A844C56D13CD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9198</Words>
  <Characters>52432</Characters>
  <Application>Microsoft Office Word</Application>
  <DocSecurity>0</DocSecurity>
  <Lines>436</Lines>
  <Paragraphs>123</Paragraphs>
  <ScaleCrop>false</ScaleCrop>
  <Company/>
  <LinksUpToDate>false</LinksUpToDate>
  <CharactersWithSpaces>61507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2017-01-26T07:02:00Z</dcterms:created>
  <dcterms:modified xsi:type="dcterms:W3CDTF">2017-01-26T07:03:00Z</dcterms:modified>
</cp:coreProperties>
</file>